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3E" w:rsidRDefault="00B95BD3" w:rsidP="00B95BD3">
      <w:pPr>
        <w:pStyle w:val="Title"/>
        <w:rPr>
          <w:rFonts w:ascii="Cambria" w:hAnsi="Cambria"/>
          <w:color w:val="000000" w:themeColor="text1"/>
          <w:sz w:val="44"/>
          <w:szCs w:val="44"/>
        </w:rPr>
      </w:pPr>
      <w:r w:rsidRPr="00906021">
        <w:rPr>
          <w:rFonts w:ascii="Cambria" w:hAnsi="Cambria"/>
          <w:color w:val="000000" w:themeColor="text1"/>
          <w:sz w:val="48"/>
          <w:szCs w:val="48"/>
        </w:rPr>
        <w:t>Peters Township High School</w:t>
      </w:r>
      <w:r w:rsidR="00953125" w:rsidRPr="00953125">
        <w:rPr>
          <w:rFonts w:ascii="Cambria" w:hAnsi="Cambria"/>
          <w:color w:val="000000" w:themeColor="text1"/>
          <w:sz w:val="52"/>
          <w:szCs w:val="52"/>
        </w:rPr>
        <w:br/>
      </w:r>
      <w:r w:rsidR="00953125" w:rsidRPr="00906021">
        <w:rPr>
          <w:rFonts w:ascii="Cambria" w:hAnsi="Cambria"/>
          <w:color w:val="000000" w:themeColor="text1"/>
          <w:sz w:val="36"/>
          <w:szCs w:val="36"/>
        </w:rPr>
        <w:t xml:space="preserve">Course Syllabus: </w:t>
      </w:r>
      <w:r w:rsidR="001F1535">
        <w:rPr>
          <w:rFonts w:ascii="Cambria" w:hAnsi="Cambria"/>
          <w:color w:val="000000" w:themeColor="text1"/>
          <w:sz w:val="36"/>
          <w:szCs w:val="36"/>
        </w:rPr>
        <w:t xml:space="preserve">ALgebra 1 </w:t>
      </w:r>
      <w:r w:rsidR="00463A87">
        <w:rPr>
          <w:rFonts w:ascii="Cambria" w:hAnsi="Cambria"/>
          <w:color w:val="000000" w:themeColor="text1"/>
          <w:sz w:val="36"/>
          <w:szCs w:val="36"/>
        </w:rPr>
        <w:t>Foundations</w:t>
      </w:r>
    </w:p>
    <w:tbl>
      <w:tblPr>
        <w:tblStyle w:val="PlainTable11"/>
        <w:tblW w:w="0" w:type="auto"/>
        <w:tblLook w:val="04A0" w:firstRow="1" w:lastRow="0" w:firstColumn="1" w:lastColumn="0" w:noHBand="0" w:noVBand="1"/>
      </w:tblPr>
      <w:tblGrid>
        <w:gridCol w:w="7555"/>
        <w:gridCol w:w="3235"/>
      </w:tblGrid>
      <w:tr w:rsidR="00B95BD3" w:rsidRPr="007422FF" w:rsidTr="004934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rsidR="00B95BD3" w:rsidRPr="007422FF" w:rsidRDefault="00B95BD3" w:rsidP="00B95BD3">
            <w:pPr>
              <w:jc w:val="center"/>
              <w:rPr>
                <w:rFonts w:ascii="Cambria" w:hAnsi="Cambria"/>
                <w:sz w:val="22"/>
                <w:szCs w:val="22"/>
              </w:rPr>
            </w:pPr>
            <w:r w:rsidRPr="007422FF">
              <w:rPr>
                <w:rFonts w:ascii="Cambria" w:hAnsi="Cambria"/>
                <w:sz w:val="22"/>
                <w:szCs w:val="22"/>
              </w:rPr>
              <w:t>Course Information</w:t>
            </w:r>
          </w:p>
        </w:tc>
        <w:tc>
          <w:tcPr>
            <w:tcW w:w="3235" w:type="dxa"/>
          </w:tcPr>
          <w:p w:rsidR="00B95BD3" w:rsidRPr="007422FF" w:rsidRDefault="00B95BD3" w:rsidP="00B95BD3">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Teacher Information</w:t>
            </w:r>
          </w:p>
        </w:tc>
      </w:tr>
      <w:tr w:rsidR="00B95BD3" w:rsidRPr="007422FF" w:rsidTr="00493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rsidR="00B95BD3" w:rsidRPr="007422FF" w:rsidRDefault="00B95BD3" w:rsidP="00B95BD3">
            <w:pPr>
              <w:rPr>
                <w:rFonts w:ascii="Cambria" w:hAnsi="Cambria"/>
                <w:b w:val="0"/>
                <w:sz w:val="22"/>
                <w:szCs w:val="22"/>
              </w:rPr>
            </w:pPr>
            <w:r w:rsidRPr="007422FF">
              <w:rPr>
                <w:rFonts w:ascii="Cambria" w:hAnsi="Cambria"/>
                <w:b w:val="0"/>
                <w:sz w:val="22"/>
                <w:szCs w:val="22"/>
                <w:u w:val="single"/>
              </w:rPr>
              <w:t>Course Length:</w:t>
            </w:r>
            <w:r w:rsidR="00C01B95">
              <w:rPr>
                <w:rFonts w:ascii="Cambria" w:hAnsi="Cambria"/>
                <w:b w:val="0"/>
                <w:sz w:val="22"/>
                <w:szCs w:val="22"/>
              </w:rPr>
              <w:t xml:space="preserve"> Full Year</w:t>
            </w:r>
          </w:p>
          <w:p w:rsidR="00B95BD3" w:rsidRPr="007422FF" w:rsidRDefault="00B95BD3" w:rsidP="00B95BD3">
            <w:pPr>
              <w:rPr>
                <w:rFonts w:ascii="Cambria" w:hAnsi="Cambria"/>
                <w:b w:val="0"/>
                <w:sz w:val="22"/>
                <w:szCs w:val="22"/>
              </w:rPr>
            </w:pPr>
            <w:r w:rsidRPr="007422FF">
              <w:rPr>
                <w:rFonts w:ascii="Cambria" w:hAnsi="Cambria"/>
                <w:b w:val="0"/>
                <w:sz w:val="22"/>
                <w:szCs w:val="22"/>
                <w:u w:val="single"/>
              </w:rPr>
              <w:t>Class Location:</w:t>
            </w:r>
            <w:r w:rsidRPr="007422FF">
              <w:rPr>
                <w:rFonts w:ascii="Cambria" w:hAnsi="Cambria"/>
                <w:b w:val="0"/>
                <w:sz w:val="22"/>
                <w:szCs w:val="22"/>
              </w:rPr>
              <w:t xml:space="preserve">  </w:t>
            </w:r>
            <w:r w:rsidR="001F1535">
              <w:rPr>
                <w:rFonts w:ascii="Cambria" w:hAnsi="Cambria"/>
                <w:b w:val="0"/>
                <w:sz w:val="22"/>
                <w:szCs w:val="22"/>
              </w:rPr>
              <w:t>High School</w:t>
            </w:r>
            <w:r w:rsidR="00463A87">
              <w:rPr>
                <w:rFonts w:ascii="Cambria" w:hAnsi="Cambria"/>
                <w:b w:val="0"/>
                <w:sz w:val="22"/>
                <w:szCs w:val="22"/>
              </w:rPr>
              <w:t xml:space="preserve"> room 224</w:t>
            </w:r>
          </w:p>
          <w:p w:rsidR="004934CD" w:rsidRDefault="00B95BD3" w:rsidP="004934CD">
            <w:pPr>
              <w:rPr>
                <w:rFonts w:ascii="Cambria" w:hAnsi="Cambria"/>
                <w:b w:val="0"/>
                <w:sz w:val="22"/>
                <w:szCs w:val="22"/>
              </w:rPr>
            </w:pPr>
            <w:r w:rsidRPr="007422FF">
              <w:rPr>
                <w:rFonts w:ascii="Cambria" w:hAnsi="Cambria"/>
                <w:b w:val="0"/>
                <w:sz w:val="22"/>
                <w:szCs w:val="22"/>
                <w:u w:val="single"/>
              </w:rPr>
              <w:t>Teacher Website:</w:t>
            </w:r>
            <w:r w:rsidR="00953125" w:rsidRPr="007422FF">
              <w:rPr>
                <w:rFonts w:ascii="Cambria" w:hAnsi="Cambria"/>
                <w:b w:val="0"/>
                <w:sz w:val="22"/>
                <w:szCs w:val="22"/>
              </w:rPr>
              <w:t xml:space="preserve">  </w:t>
            </w:r>
          </w:p>
          <w:p w:rsidR="004934CD" w:rsidRDefault="007716A6" w:rsidP="004934CD">
            <w:hyperlink r:id="rId5" w:history="1">
              <w:r w:rsidR="009821AE" w:rsidRPr="00241E95">
                <w:rPr>
                  <w:rStyle w:val="Hyperlink"/>
                </w:rPr>
                <w:t>www.Canfield.educatorpages.com</w:t>
              </w:r>
            </w:hyperlink>
          </w:p>
          <w:p w:rsidR="009821AE" w:rsidRPr="007422FF" w:rsidRDefault="009821AE" w:rsidP="004934CD">
            <w:pPr>
              <w:rPr>
                <w:rFonts w:ascii="Cambria" w:hAnsi="Cambria"/>
                <w:sz w:val="22"/>
                <w:szCs w:val="22"/>
              </w:rPr>
            </w:pPr>
          </w:p>
        </w:tc>
        <w:tc>
          <w:tcPr>
            <w:tcW w:w="3235" w:type="dxa"/>
          </w:tcPr>
          <w:p w:rsidR="00B95BD3" w:rsidRPr="00C01B95"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Name:</w:t>
            </w:r>
            <w:r w:rsidR="00C01B95">
              <w:rPr>
                <w:rFonts w:ascii="Cambria" w:hAnsi="Cambria"/>
                <w:sz w:val="22"/>
                <w:szCs w:val="22"/>
              </w:rPr>
              <w:t xml:space="preserve">  </w:t>
            </w:r>
            <w:r w:rsidR="00463A87">
              <w:rPr>
                <w:rFonts w:ascii="Cambria" w:hAnsi="Cambria"/>
                <w:sz w:val="22"/>
                <w:szCs w:val="22"/>
              </w:rPr>
              <w:t>Mrs. Susan Canfield</w:t>
            </w:r>
          </w:p>
          <w:p w:rsidR="00B95BD3" w:rsidRPr="007422FF"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Phone:</w:t>
            </w:r>
            <w:r w:rsidRPr="007422FF">
              <w:rPr>
                <w:rFonts w:ascii="Cambria" w:hAnsi="Cambria"/>
                <w:sz w:val="22"/>
                <w:szCs w:val="22"/>
              </w:rPr>
              <w:t xml:space="preserve">  724.941.6250 ext</w:t>
            </w:r>
            <w:r w:rsidR="00C5597B" w:rsidRPr="007422FF">
              <w:rPr>
                <w:rFonts w:ascii="Cambria" w:hAnsi="Cambria"/>
                <w:sz w:val="22"/>
                <w:szCs w:val="22"/>
              </w:rPr>
              <w:t xml:space="preserve">. </w:t>
            </w:r>
            <w:r w:rsidR="00463A87">
              <w:rPr>
                <w:rFonts w:ascii="Cambria" w:hAnsi="Cambria"/>
                <w:sz w:val="22"/>
                <w:szCs w:val="22"/>
              </w:rPr>
              <w:t>5349</w:t>
            </w:r>
            <w:r w:rsidR="00C5597B" w:rsidRPr="007422FF">
              <w:rPr>
                <w:rFonts w:ascii="Cambria" w:hAnsi="Cambria"/>
                <w:sz w:val="22"/>
                <w:szCs w:val="22"/>
              </w:rPr>
              <w:t xml:space="preserve"> </w:t>
            </w:r>
          </w:p>
          <w:p w:rsidR="00B95BD3" w:rsidRPr="007422FF" w:rsidRDefault="00B95BD3" w:rsidP="00463A87">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Email:</w:t>
            </w:r>
            <w:r w:rsidR="00C01B95">
              <w:rPr>
                <w:rFonts w:ascii="Cambria" w:hAnsi="Cambria"/>
                <w:sz w:val="22"/>
                <w:szCs w:val="22"/>
              </w:rPr>
              <w:t xml:space="preserve">  </w:t>
            </w:r>
            <w:r w:rsidR="00463A87">
              <w:rPr>
                <w:rFonts w:ascii="Cambria" w:hAnsi="Cambria"/>
                <w:sz w:val="22"/>
                <w:szCs w:val="22"/>
              </w:rPr>
              <w:t>canfields@pt-sd.org</w:t>
            </w:r>
          </w:p>
        </w:tc>
      </w:tr>
    </w:tbl>
    <w:p w:rsidR="00B95BD3" w:rsidRPr="007422FF" w:rsidRDefault="00B95BD3" w:rsidP="00B95BD3">
      <w:pPr>
        <w:spacing w:line="240" w:lineRule="auto"/>
        <w:jc w:val="center"/>
        <w:rPr>
          <w:rFonts w:ascii="Cambria" w:hAnsi="Cambria"/>
          <w:sz w:val="22"/>
          <w:szCs w:val="22"/>
        </w:rPr>
      </w:pPr>
    </w:p>
    <w:p w:rsidR="00B95BD3" w:rsidRPr="007422FF" w:rsidRDefault="00B95BD3" w:rsidP="00B95BD3">
      <w:pPr>
        <w:spacing w:line="240" w:lineRule="auto"/>
        <w:rPr>
          <w:rFonts w:ascii="Cambria" w:hAnsi="Cambria"/>
          <w:b/>
          <w:sz w:val="22"/>
          <w:szCs w:val="22"/>
          <w:u w:val="single"/>
        </w:rPr>
      </w:pPr>
      <w:r w:rsidRPr="007422FF">
        <w:rPr>
          <w:rFonts w:ascii="Cambria" w:hAnsi="Cambria"/>
          <w:b/>
          <w:sz w:val="22"/>
          <w:szCs w:val="22"/>
          <w:u w:val="single"/>
        </w:rPr>
        <w:t>Course Overview</w:t>
      </w:r>
      <w:r w:rsidR="00953125" w:rsidRPr="007422FF">
        <w:rPr>
          <w:rFonts w:ascii="Cambria" w:hAnsi="Cambria"/>
          <w:b/>
          <w:sz w:val="22"/>
          <w:szCs w:val="22"/>
          <w:u w:val="single"/>
        </w:rPr>
        <w:t xml:space="preserve"> and Essential Skills</w:t>
      </w:r>
    </w:p>
    <w:p w:rsidR="008830A3" w:rsidRPr="007422FF" w:rsidRDefault="008830A3" w:rsidP="008830A3">
      <w:pPr>
        <w:rPr>
          <w:rFonts w:ascii="Cambria" w:hAnsi="Cambria"/>
          <w:sz w:val="22"/>
          <w:szCs w:val="22"/>
        </w:rPr>
      </w:pPr>
      <w:r w:rsidRPr="00B3508B">
        <w:rPr>
          <w:rFonts w:ascii="Cambria" w:hAnsi="Cambria"/>
          <w:sz w:val="22"/>
          <w:szCs w:val="22"/>
        </w:rPr>
        <w:t>This course is a study of the language, concepts, and techniques of Algebra that will prepare students to approach and solve problems following a logical succession of steps. This course is the foundation for high school mathematics courses. Topics include the study</w:t>
      </w:r>
      <w:r w:rsidR="00976269">
        <w:rPr>
          <w:rFonts w:ascii="Cambria" w:hAnsi="Cambria"/>
          <w:sz w:val="22"/>
          <w:szCs w:val="22"/>
        </w:rPr>
        <w:t xml:space="preserve"> of equations, inequalities, functions, linear and quadratic functions, systems of equations and inequalities, </w:t>
      </w:r>
      <w:r w:rsidR="001F1535">
        <w:rPr>
          <w:rFonts w:ascii="Cambria" w:hAnsi="Cambria"/>
          <w:sz w:val="22"/>
          <w:szCs w:val="22"/>
        </w:rPr>
        <w:t xml:space="preserve">exponents and </w:t>
      </w:r>
      <w:r w:rsidR="00976269">
        <w:rPr>
          <w:rFonts w:ascii="Cambria" w:hAnsi="Cambria"/>
          <w:sz w:val="22"/>
          <w:szCs w:val="22"/>
        </w:rPr>
        <w:t>polynomial</w:t>
      </w:r>
      <w:r w:rsidR="001F1535">
        <w:rPr>
          <w:rFonts w:ascii="Cambria" w:hAnsi="Cambria"/>
          <w:sz w:val="22"/>
          <w:szCs w:val="22"/>
        </w:rPr>
        <w:t>s, factorin</w:t>
      </w:r>
      <w:r w:rsidR="00E40C57">
        <w:rPr>
          <w:rFonts w:ascii="Cambria" w:hAnsi="Cambria"/>
          <w:sz w:val="22"/>
          <w:szCs w:val="22"/>
        </w:rPr>
        <w:t>g, and data and statistical ana</w:t>
      </w:r>
      <w:r w:rsidR="001F1535">
        <w:rPr>
          <w:rFonts w:ascii="Cambria" w:hAnsi="Cambria"/>
          <w:sz w:val="22"/>
          <w:szCs w:val="22"/>
        </w:rPr>
        <w:t>lysis</w:t>
      </w:r>
      <w:r w:rsidRPr="00B3508B">
        <w:rPr>
          <w:rFonts w:ascii="Cambria" w:hAnsi="Cambria"/>
          <w:sz w:val="22"/>
          <w:szCs w:val="22"/>
        </w:rPr>
        <w:t>. Real world applications are presented</w:t>
      </w:r>
      <w:r w:rsidR="001F1535">
        <w:rPr>
          <w:rFonts w:ascii="Cambria" w:hAnsi="Cambria"/>
          <w:sz w:val="22"/>
          <w:szCs w:val="22"/>
        </w:rPr>
        <w:t xml:space="preserve"> and are emphasized</w:t>
      </w:r>
      <w:r w:rsidRPr="00B3508B">
        <w:rPr>
          <w:rFonts w:ascii="Cambria" w:hAnsi="Cambria"/>
          <w:sz w:val="22"/>
          <w:szCs w:val="22"/>
        </w:rPr>
        <w:t xml:space="preserve"> within the course content</w:t>
      </w:r>
      <w:r w:rsidR="001F1535">
        <w:rPr>
          <w:rFonts w:ascii="Cambria" w:hAnsi="Cambria"/>
          <w:sz w:val="22"/>
          <w:szCs w:val="22"/>
        </w:rPr>
        <w:t>.</w:t>
      </w:r>
      <w:r w:rsidRPr="00B3508B">
        <w:rPr>
          <w:rFonts w:ascii="Cambria" w:hAnsi="Cambria"/>
          <w:sz w:val="22"/>
          <w:szCs w:val="22"/>
        </w:rPr>
        <w:t xml:space="preserve"> </w:t>
      </w:r>
      <w:r w:rsidR="00E40C57">
        <w:rPr>
          <w:rFonts w:ascii="Cambria" w:hAnsi="Cambria"/>
          <w:sz w:val="22"/>
          <w:szCs w:val="22"/>
        </w:rPr>
        <w:t xml:space="preserve">  </w:t>
      </w:r>
      <w:r w:rsidR="00B53928">
        <w:rPr>
          <w:rFonts w:ascii="Cambria" w:hAnsi="Cambria"/>
          <w:sz w:val="22"/>
          <w:szCs w:val="22"/>
        </w:rPr>
        <w:t>This foundations class meets eight periods per week to allow in-class feedback and practice.</w:t>
      </w:r>
    </w:p>
    <w:p w:rsidR="00B95BD3" w:rsidRPr="007422FF" w:rsidRDefault="002F1441" w:rsidP="00B95BD3">
      <w:pPr>
        <w:spacing w:line="240" w:lineRule="auto"/>
        <w:rPr>
          <w:rFonts w:ascii="Cambria" w:hAnsi="Cambria"/>
          <w:sz w:val="22"/>
          <w:szCs w:val="22"/>
        </w:rPr>
      </w:pPr>
      <w:r w:rsidRPr="007422FF">
        <w:rPr>
          <w:rFonts w:ascii="Cambria" w:hAnsi="Cambria"/>
          <w:sz w:val="22"/>
          <w:szCs w:val="22"/>
        </w:rPr>
        <w:br/>
      </w:r>
    </w:p>
    <w:p w:rsidR="00B95BD3" w:rsidRPr="007422FF" w:rsidRDefault="00DD722E" w:rsidP="00B95BD3">
      <w:pPr>
        <w:spacing w:line="240" w:lineRule="auto"/>
        <w:rPr>
          <w:rFonts w:ascii="Cambria" w:hAnsi="Cambria"/>
          <w:b/>
          <w:sz w:val="22"/>
          <w:szCs w:val="22"/>
          <w:u w:val="single"/>
        </w:rPr>
      </w:pPr>
      <w:r>
        <w:rPr>
          <w:rFonts w:ascii="Cambria" w:hAnsi="Cambria"/>
          <w:b/>
          <w:sz w:val="22"/>
          <w:szCs w:val="22"/>
          <w:u w:val="single"/>
        </w:rPr>
        <w:t>Course Textbook and Required Materials</w:t>
      </w:r>
    </w:p>
    <w:p w:rsidR="008830A3" w:rsidRPr="007422FF" w:rsidRDefault="008830A3" w:rsidP="008830A3">
      <w:pPr>
        <w:pStyle w:val="ListParagraph"/>
        <w:numPr>
          <w:ilvl w:val="0"/>
          <w:numId w:val="6"/>
        </w:numPr>
        <w:spacing w:line="240" w:lineRule="auto"/>
        <w:rPr>
          <w:rFonts w:ascii="Cambria" w:hAnsi="Cambria"/>
          <w:sz w:val="22"/>
          <w:szCs w:val="22"/>
        </w:rPr>
      </w:pPr>
      <w:r>
        <w:rPr>
          <w:rFonts w:ascii="Cambria" w:hAnsi="Cambria"/>
          <w:sz w:val="22"/>
          <w:szCs w:val="22"/>
        </w:rPr>
        <w:t>Algebra 1, Holt McDougal, ISBN# 978-0-030-99574-3</w:t>
      </w:r>
    </w:p>
    <w:p w:rsidR="008830A3" w:rsidRDefault="008830A3" w:rsidP="008830A3">
      <w:pPr>
        <w:pStyle w:val="ListParagraph"/>
        <w:numPr>
          <w:ilvl w:val="0"/>
          <w:numId w:val="6"/>
        </w:numPr>
        <w:spacing w:line="240" w:lineRule="auto"/>
        <w:rPr>
          <w:rFonts w:ascii="Cambria" w:hAnsi="Cambria"/>
          <w:sz w:val="22"/>
          <w:szCs w:val="22"/>
        </w:rPr>
      </w:pPr>
      <w:r>
        <w:rPr>
          <w:rFonts w:ascii="Cambria" w:hAnsi="Cambria"/>
          <w:sz w:val="22"/>
          <w:szCs w:val="22"/>
        </w:rPr>
        <w:t xml:space="preserve">Online textbook:  </w:t>
      </w:r>
      <w:proofErr w:type="gramStart"/>
      <w:r>
        <w:rPr>
          <w:rFonts w:ascii="Cambria" w:hAnsi="Cambria"/>
          <w:sz w:val="22"/>
          <w:szCs w:val="22"/>
        </w:rPr>
        <w:t>my.hrw.com  (</w:t>
      </w:r>
      <w:proofErr w:type="gramEnd"/>
      <w:r>
        <w:rPr>
          <w:rFonts w:ascii="Cambria" w:hAnsi="Cambria"/>
          <w:sz w:val="22"/>
          <w:szCs w:val="22"/>
        </w:rPr>
        <w:t>Students given login and password during first week of course.)</w:t>
      </w:r>
    </w:p>
    <w:p w:rsidR="008830A3" w:rsidRDefault="008830A3" w:rsidP="008830A3">
      <w:pPr>
        <w:pStyle w:val="ListParagraph"/>
        <w:numPr>
          <w:ilvl w:val="0"/>
          <w:numId w:val="6"/>
        </w:numPr>
        <w:spacing w:line="240" w:lineRule="auto"/>
        <w:rPr>
          <w:rFonts w:ascii="Cambria" w:hAnsi="Cambria"/>
          <w:sz w:val="22"/>
          <w:szCs w:val="22"/>
        </w:rPr>
      </w:pPr>
      <w:r>
        <w:rPr>
          <w:rFonts w:ascii="Cambria" w:hAnsi="Cambria"/>
          <w:sz w:val="22"/>
          <w:szCs w:val="22"/>
        </w:rPr>
        <w:t xml:space="preserve">Required daily materials:  Textbook, Three-Ring Binder, Pencil, Graphing Calculator (TI-83 Plus, TI-84, or TI-84 Plus) </w:t>
      </w:r>
    </w:p>
    <w:p w:rsidR="00FE2045" w:rsidRPr="007422FF" w:rsidRDefault="00C5597B" w:rsidP="00B95BD3">
      <w:pPr>
        <w:spacing w:line="240" w:lineRule="auto"/>
        <w:rPr>
          <w:rFonts w:ascii="Cambria" w:hAnsi="Cambria"/>
          <w:b/>
          <w:sz w:val="22"/>
          <w:szCs w:val="22"/>
          <w:u w:val="single"/>
        </w:rPr>
      </w:pPr>
      <w:r w:rsidRPr="007422FF">
        <w:rPr>
          <w:rFonts w:ascii="Cambria" w:hAnsi="Cambria"/>
          <w:b/>
          <w:sz w:val="22"/>
          <w:szCs w:val="22"/>
          <w:u w:val="single"/>
        </w:rPr>
        <w:br/>
      </w:r>
      <w:r w:rsidR="00B95BD3" w:rsidRPr="007422FF">
        <w:rPr>
          <w:rFonts w:ascii="Cambria" w:hAnsi="Cambria"/>
          <w:b/>
          <w:sz w:val="22"/>
          <w:szCs w:val="22"/>
          <w:u w:val="single"/>
        </w:rPr>
        <w:t xml:space="preserve">Course Outline </w:t>
      </w:r>
      <w:r w:rsidR="007422FF" w:rsidRPr="007422FF">
        <w:rPr>
          <w:rFonts w:ascii="Cambria" w:hAnsi="Cambria"/>
          <w:b/>
          <w:sz w:val="22"/>
          <w:szCs w:val="22"/>
          <w:u w:val="single"/>
        </w:rPr>
        <w:t>of Material Covered</w:t>
      </w:r>
      <w:r w:rsidR="00B95BD3" w:rsidRPr="007422FF">
        <w:rPr>
          <w:rFonts w:ascii="Cambria" w:hAnsi="Cambria"/>
          <w:b/>
          <w:sz w:val="22"/>
          <w:szCs w:val="22"/>
          <w:u w:val="single"/>
        </w:rPr>
        <w:t>:</w:t>
      </w:r>
    </w:p>
    <w:tbl>
      <w:tblPr>
        <w:tblStyle w:val="PlainTable11"/>
        <w:tblW w:w="0" w:type="auto"/>
        <w:tblLook w:val="04A0" w:firstRow="1" w:lastRow="0" w:firstColumn="1" w:lastColumn="0" w:noHBand="0" w:noVBand="1"/>
      </w:tblPr>
      <w:tblGrid>
        <w:gridCol w:w="3325"/>
        <w:gridCol w:w="3868"/>
        <w:gridCol w:w="3597"/>
      </w:tblGrid>
      <w:tr w:rsidR="00906021" w:rsidRPr="007422FF" w:rsidTr="00FE2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906021" w:rsidRPr="007422FF" w:rsidRDefault="00906021" w:rsidP="00906021">
            <w:pPr>
              <w:jc w:val="center"/>
              <w:rPr>
                <w:rFonts w:ascii="Cambria" w:hAnsi="Cambria"/>
                <w:sz w:val="22"/>
                <w:szCs w:val="22"/>
              </w:rPr>
            </w:pPr>
            <w:r w:rsidRPr="007422FF">
              <w:rPr>
                <w:rFonts w:ascii="Cambria" w:hAnsi="Cambria"/>
                <w:sz w:val="22"/>
                <w:szCs w:val="22"/>
              </w:rPr>
              <w:t>Unit or Topic</w:t>
            </w:r>
          </w:p>
        </w:tc>
        <w:tc>
          <w:tcPr>
            <w:tcW w:w="3868" w:type="dxa"/>
          </w:tcPr>
          <w:p w:rsidR="00906021" w:rsidRPr="007422FF" w:rsidRDefault="00207171" w:rsidP="00207171">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Concepts/Skills</w:t>
            </w:r>
            <w:r w:rsidR="00906021" w:rsidRPr="007422FF">
              <w:rPr>
                <w:rFonts w:ascii="Cambria" w:hAnsi="Cambria"/>
                <w:sz w:val="22"/>
                <w:szCs w:val="22"/>
              </w:rPr>
              <w:t>/</w:t>
            </w:r>
            <w:r w:rsidR="0023123E">
              <w:rPr>
                <w:rFonts w:ascii="Cambria" w:hAnsi="Cambria"/>
                <w:sz w:val="22"/>
                <w:szCs w:val="22"/>
              </w:rPr>
              <w:t>Resources</w:t>
            </w:r>
          </w:p>
        </w:tc>
        <w:tc>
          <w:tcPr>
            <w:tcW w:w="3597" w:type="dxa"/>
          </w:tcPr>
          <w:p w:rsidR="00906021" w:rsidRPr="007422FF" w:rsidRDefault="00906021" w:rsidP="00906021">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Timeframe</w:t>
            </w:r>
          </w:p>
        </w:tc>
      </w:tr>
      <w:tr w:rsidR="00FE2045" w:rsidRPr="007422FF"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906021" w:rsidRPr="007422FF" w:rsidRDefault="00EA5AB4" w:rsidP="00B95BD3">
            <w:pPr>
              <w:rPr>
                <w:rFonts w:ascii="Cambria" w:hAnsi="Cambria"/>
                <w:b w:val="0"/>
                <w:sz w:val="22"/>
                <w:szCs w:val="22"/>
              </w:rPr>
            </w:pPr>
            <w:r>
              <w:rPr>
                <w:rStyle w:val="bookmark"/>
                <w:rFonts w:ascii="Tahoma" w:hAnsi="Tahoma" w:cs="Tahoma"/>
                <w:b w:val="0"/>
                <w:bCs w:val="0"/>
                <w:color w:val="000000"/>
                <w:sz w:val="26"/>
                <w:szCs w:val="26"/>
              </w:rPr>
              <w:t xml:space="preserve">Chapter 1: </w:t>
            </w:r>
            <w:r w:rsidR="008830A3">
              <w:rPr>
                <w:rStyle w:val="bookmark"/>
                <w:rFonts w:ascii="Tahoma" w:hAnsi="Tahoma" w:cs="Tahoma"/>
                <w:b w:val="0"/>
                <w:bCs w:val="0"/>
                <w:color w:val="000000"/>
                <w:sz w:val="26"/>
                <w:szCs w:val="26"/>
              </w:rPr>
              <w:t>Foundations for Algebra</w:t>
            </w:r>
          </w:p>
        </w:tc>
        <w:tc>
          <w:tcPr>
            <w:tcW w:w="3868" w:type="dxa"/>
          </w:tcPr>
          <w:p w:rsidR="008830A3" w:rsidRPr="008830A3" w:rsidRDefault="008830A3" w:rsidP="008830A3">
            <w:pPr>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830A3">
              <w:rPr>
                <w:rFonts w:ascii="Times New Roman" w:eastAsia="Times New Roman" w:hAnsi="Times New Roman" w:cs="Times New Roman"/>
                <w:sz w:val="24"/>
                <w:szCs w:val="24"/>
              </w:rPr>
              <w:t>Algebra uses symbols to represent quantities that are unknown.</w:t>
            </w:r>
          </w:p>
          <w:p w:rsidR="008830A3" w:rsidRPr="008830A3" w:rsidRDefault="008830A3" w:rsidP="008830A3">
            <w:pPr>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830A3">
              <w:rPr>
                <w:rFonts w:ascii="Times New Roman" w:eastAsia="Times New Roman" w:hAnsi="Times New Roman" w:cs="Times New Roman"/>
                <w:sz w:val="24"/>
                <w:szCs w:val="24"/>
              </w:rPr>
              <w:t>Symbols and operations can represent mathematical phrases and real-world applications.</w:t>
            </w:r>
          </w:p>
          <w:p w:rsidR="008830A3" w:rsidRPr="008830A3" w:rsidRDefault="008830A3" w:rsidP="008830A3">
            <w:pPr>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830A3">
              <w:rPr>
                <w:rFonts w:ascii="Times New Roman" w:eastAsia="Times New Roman" w:hAnsi="Times New Roman" w:cs="Times New Roman"/>
                <w:sz w:val="24"/>
                <w:szCs w:val="24"/>
              </w:rPr>
              <w:t>Number line models can be used to add or subtract any real number.</w:t>
            </w:r>
          </w:p>
          <w:p w:rsidR="008830A3" w:rsidRPr="008830A3" w:rsidRDefault="008830A3" w:rsidP="008830A3">
            <w:pPr>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830A3">
              <w:rPr>
                <w:rFonts w:ascii="Times New Roman" w:eastAsia="Times New Roman" w:hAnsi="Times New Roman" w:cs="Times New Roman"/>
                <w:sz w:val="24"/>
                <w:szCs w:val="24"/>
              </w:rPr>
              <w:t>One can use the properties of real numbers and/or definitions of operations to multiply/divide real numbers.</w:t>
            </w:r>
          </w:p>
          <w:p w:rsidR="008830A3" w:rsidRPr="008830A3" w:rsidRDefault="008830A3" w:rsidP="008830A3">
            <w:pPr>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830A3">
              <w:rPr>
                <w:rFonts w:ascii="Times New Roman" w:eastAsia="Times New Roman" w:hAnsi="Times New Roman" w:cs="Times New Roman"/>
                <w:sz w:val="24"/>
                <w:szCs w:val="24"/>
              </w:rPr>
              <w:t xml:space="preserve">Powers can be used to shorten repeated multiplication and </w:t>
            </w:r>
            <w:r w:rsidRPr="008830A3">
              <w:rPr>
                <w:rFonts w:ascii="Times New Roman" w:eastAsia="Times New Roman" w:hAnsi="Times New Roman" w:cs="Times New Roman"/>
                <w:sz w:val="24"/>
                <w:szCs w:val="24"/>
              </w:rPr>
              <w:lastRenderedPageBreak/>
              <w:t>represent various geometric models.</w:t>
            </w:r>
          </w:p>
          <w:p w:rsidR="008830A3" w:rsidRPr="008830A3" w:rsidRDefault="008830A3" w:rsidP="008830A3">
            <w:pPr>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830A3">
              <w:rPr>
                <w:rFonts w:ascii="Times New Roman" w:eastAsia="Times New Roman" w:hAnsi="Times New Roman" w:cs="Times New Roman"/>
                <w:sz w:val="24"/>
                <w:szCs w:val="24"/>
              </w:rPr>
              <w:t>Square root is a number that is multiplied by itself to form a product.</w:t>
            </w:r>
          </w:p>
          <w:p w:rsidR="008830A3" w:rsidRPr="008830A3" w:rsidRDefault="008830A3" w:rsidP="008830A3">
            <w:pPr>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830A3">
              <w:rPr>
                <w:rFonts w:ascii="Times New Roman" w:eastAsia="Times New Roman" w:hAnsi="Times New Roman" w:cs="Times New Roman"/>
                <w:sz w:val="24"/>
                <w:szCs w:val="24"/>
              </w:rPr>
              <w:t>Real numbers can be classified by their characteristics.</w:t>
            </w:r>
          </w:p>
          <w:p w:rsidR="008830A3" w:rsidRPr="008830A3" w:rsidRDefault="008830A3" w:rsidP="008830A3">
            <w:pPr>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830A3">
              <w:rPr>
                <w:rFonts w:ascii="Times New Roman" w:eastAsia="Times New Roman" w:hAnsi="Times New Roman" w:cs="Times New Roman"/>
                <w:sz w:val="24"/>
                <w:szCs w:val="24"/>
              </w:rPr>
              <w:t>Expressions can be simplified by PEMDAS</w:t>
            </w:r>
          </w:p>
          <w:p w:rsidR="008830A3" w:rsidRPr="008830A3" w:rsidRDefault="008830A3" w:rsidP="008830A3">
            <w:pPr>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830A3">
              <w:rPr>
                <w:rFonts w:ascii="Times New Roman" w:eastAsia="Times New Roman" w:hAnsi="Times New Roman" w:cs="Times New Roman"/>
                <w:sz w:val="24"/>
                <w:szCs w:val="24"/>
              </w:rPr>
              <w:t>Commutative, Associative and the Distributive properties help one to simplify expressions.</w:t>
            </w:r>
          </w:p>
          <w:p w:rsidR="008830A3" w:rsidRPr="008830A3" w:rsidRDefault="008830A3" w:rsidP="008830A3">
            <w:pPr>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830A3">
              <w:rPr>
                <w:rFonts w:ascii="Times New Roman" w:eastAsia="Times New Roman" w:hAnsi="Times New Roman" w:cs="Times New Roman"/>
                <w:sz w:val="24"/>
                <w:szCs w:val="24"/>
              </w:rPr>
              <w:t>A coordinate plane is formed by the intersection of two perpendicular number lines called axes.</w:t>
            </w:r>
          </w:p>
          <w:p w:rsidR="008830A3" w:rsidRPr="008830A3" w:rsidRDefault="008830A3" w:rsidP="008830A3">
            <w:pPr>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830A3">
              <w:rPr>
                <w:rFonts w:ascii="Times New Roman" w:eastAsia="Times New Roman" w:hAnsi="Times New Roman" w:cs="Times New Roman"/>
                <w:sz w:val="24"/>
                <w:szCs w:val="24"/>
              </w:rPr>
              <w:t>One can graph ordered pairs and functions from ordered pairs.</w:t>
            </w:r>
          </w:p>
          <w:p w:rsidR="00906021" w:rsidRPr="007422FF" w:rsidRDefault="00906021" w:rsidP="00FE1C65">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3597" w:type="dxa"/>
          </w:tcPr>
          <w:p w:rsidR="00906021" w:rsidRPr="007422FF" w:rsidRDefault="00424B58" w:rsidP="007422FF">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lastRenderedPageBreak/>
              <w:t>T</w:t>
            </w:r>
            <w:r w:rsidR="00976269">
              <w:rPr>
                <w:rFonts w:ascii="Cambria" w:hAnsi="Cambria"/>
                <w:sz w:val="22"/>
                <w:szCs w:val="22"/>
              </w:rPr>
              <w:t>hree</w:t>
            </w:r>
            <w:r>
              <w:rPr>
                <w:rFonts w:ascii="Cambria" w:hAnsi="Cambria"/>
                <w:sz w:val="22"/>
                <w:szCs w:val="22"/>
              </w:rPr>
              <w:t xml:space="preserve"> weeks</w:t>
            </w:r>
          </w:p>
        </w:tc>
      </w:tr>
      <w:tr w:rsidR="00906021" w:rsidRPr="007422FF" w:rsidTr="00FE2045">
        <w:tc>
          <w:tcPr>
            <w:cnfStyle w:val="001000000000" w:firstRow="0" w:lastRow="0" w:firstColumn="1" w:lastColumn="0" w:oddVBand="0" w:evenVBand="0" w:oddHBand="0" w:evenHBand="0" w:firstRowFirstColumn="0" w:firstRowLastColumn="0" w:lastRowFirstColumn="0" w:lastRowLastColumn="0"/>
            <w:tcW w:w="3325" w:type="dxa"/>
          </w:tcPr>
          <w:p w:rsidR="00906021" w:rsidRPr="007422FF" w:rsidRDefault="00EA5AB4" w:rsidP="00B95BD3">
            <w:pPr>
              <w:rPr>
                <w:rFonts w:ascii="Cambria" w:hAnsi="Cambria"/>
                <w:b w:val="0"/>
                <w:sz w:val="22"/>
                <w:szCs w:val="22"/>
                <w:u w:val="single"/>
              </w:rPr>
            </w:pPr>
            <w:r>
              <w:rPr>
                <w:rStyle w:val="bookmark"/>
                <w:rFonts w:ascii="Tahoma" w:hAnsi="Tahoma" w:cs="Tahoma"/>
                <w:b w:val="0"/>
                <w:bCs w:val="0"/>
                <w:color w:val="000000"/>
                <w:sz w:val="26"/>
                <w:szCs w:val="26"/>
              </w:rPr>
              <w:t xml:space="preserve">Chapter 2: </w:t>
            </w:r>
            <w:r w:rsidR="00424B58">
              <w:rPr>
                <w:rStyle w:val="bookmark"/>
                <w:rFonts w:ascii="Tahoma" w:hAnsi="Tahoma" w:cs="Tahoma"/>
                <w:b w:val="0"/>
                <w:bCs w:val="0"/>
                <w:color w:val="000000"/>
                <w:sz w:val="26"/>
                <w:szCs w:val="26"/>
              </w:rPr>
              <w:t>Equations</w:t>
            </w:r>
          </w:p>
          <w:p w:rsidR="00906021" w:rsidRPr="007422FF" w:rsidRDefault="00906021" w:rsidP="00B95BD3">
            <w:pPr>
              <w:rPr>
                <w:rFonts w:ascii="Cambria" w:hAnsi="Cambria"/>
                <w:b w:val="0"/>
                <w:sz w:val="22"/>
                <w:szCs w:val="22"/>
                <w:u w:val="single"/>
              </w:rPr>
            </w:pPr>
          </w:p>
        </w:tc>
        <w:tc>
          <w:tcPr>
            <w:tcW w:w="3868" w:type="dxa"/>
          </w:tcPr>
          <w:p w:rsidR="00424B58" w:rsidRPr="00424B58" w:rsidRDefault="00424B58" w:rsidP="00424B58">
            <w:pPr>
              <w:numPr>
                <w:ilvl w:val="0"/>
                <w:numId w:val="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Equivalent equations are equations that have the same solution(s).</w:t>
            </w:r>
          </w:p>
          <w:p w:rsidR="00424B58" w:rsidRPr="00424B58" w:rsidRDefault="00424B58" w:rsidP="00424B58">
            <w:pPr>
              <w:numPr>
                <w:ilvl w:val="0"/>
                <w:numId w:val="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Properties of equality and inverse operations help one find the solution of a one-step and two-step equations.</w:t>
            </w:r>
          </w:p>
          <w:p w:rsidR="00424B58" w:rsidRPr="00424B58" w:rsidRDefault="00424B58" w:rsidP="00424B58">
            <w:pPr>
              <w:numPr>
                <w:ilvl w:val="0"/>
                <w:numId w:val="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Properties of equality can be used to isolate variables.</w:t>
            </w:r>
          </w:p>
          <w:p w:rsidR="00424B58" w:rsidRPr="00424B58" w:rsidRDefault="00424B58" w:rsidP="00424B58">
            <w:pPr>
              <w:numPr>
                <w:ilvl w:val="0"/>
                <w:numId w:val="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Properties of equality and real numbers and inverse operations help one find the solution in a multi-step equation.</w:t>
            </w:r>
          </w:p>
          <w:p w:rsidR="00424B58" w:rsidRPr="00424B58" w:rsidRDefault="00424B58" w:rsidP="00424B58">
            <w:pPr>
              <w:numPr>
                <w:ilvl w:val="0"/>
                <w:numId w:val="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Properties of equality and inverse operations help one find the solution to equations with variables on both sides and literal equations.</w:t>
            </w:r>
          </w:p>
          <w:p w:rsidR="00424B58" w:rsidRPr="00424B58" w:rsidRDefault="00424B58" w:rsidP="00424B58">
            <w:pPr>
              <w:numPr>
                <w:ilvl w:val="0"/>
                <w:numId w:val="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Literal equation is an equation with two or more variables.</w:t>
            </w:r>
          </w:p>
          <w:p w:rsidR="00424B58" w:rsidRPr="00424B58" w:rsidRDefault="00424B58" w:rsidP="00424B58">
            <w:pPr>
              <w:numPr>
                <w:ilvl w:val="0"/>
                <w:numId w:val="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Absolute value equations can be solved by isolating the absolute value expression and then one can write an equivalent pair of linear equations.</w:t>
            </w:r>
          </w:p>
          <w:p w:rsidR="00424B58" w:rsidRPr="00424B58" w:rsidRDefault="00424B58" w:rsidP="00424B5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lastRenderedPageBreak/>
              <w:t> </w:t>
            </w:r>
          </w:p>
          <w:p w:rsidR="00424B58" w:rsidRPr="00424B58" w:rsidRDefault="00424B58" w:rsidP="00424B58">
            <w:pPr>
              <w:numPr>
                <w:ilvl w:val="0"/>
                <w:numId w:val="10"/>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Proportion is an equation that states that two ratios are equal.</w:t>
            </w:r>
          </w:p>
          <w:p w:rsidR="00424B58" w:rsidRPr="00424B58" w:rsidRDefault="00424B58" w:rsidP="00424B58">
            <w:pPr>
              <w:numPr>
                <w:ilvl w:val="0"/>
                <w:numId w:val="10"/>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Proportions can be used to solve similar figure problems.</w:t>
            </w:r>
          </w:p>
          <w:p w:rsidR="00424B58" w:rsidRPr="00424B58" w:rsidRDefault="00424B58" w:rsidP="00424B58">
            <w:pPr>
              <w:numPr>
                <w:ilvl w:val="0"/>
                <w:numId w:val="10"/>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Percent is a ratio that compares a number to 100.</w:t>
            </w:r>
          </w:p>
          <w:p w:rsidR="00424B58" w:rsidRPr="00424B58" w:rsidRDefault="00424B58" w:rsidP="00424B58">
            <w:pPr>
              <w:numPr>
                <w:ilvl w:val="0"/>
                <w:numId w:val="10"/>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Percent problems can be solved by proportions or percent equations.</w:t>
            </w:r>
          </w:p>
          <w:p w:rsidR="00424B58" w:rsidRPr="00424B58" w:rsidRDefault="00424B58" w:rsidP="00424B58">
            <w:pPr>
              <w:numPr>
                <w:ilvl w:val="0"/>
                <w:numId w:val="10"/>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Percent change is an increase or decrease given as a percent of the original amount.</w:t>
            </w:r>
          </w:p>
          <w:p w:rsidR="00906021" w:rsidRPr="007422FF" w:rsidRDefault="00906021"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p>
        </w:tc>
        <w:tc>
          <w:tcPr>
            <w:tcW w:w="3597" w:type="dxa"/>
          </w:tcPr>
          <w:p w:rsidR="00906021" w:rsidRPr="00424B58" w:rsidRDefault="00976269"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lastRenderedPageBreak/>
              <w:t>Four</w:t>
            </w:r>
            <w:r w:rsidR="00424B58">
              <w:rPr>
                <w:rFonts w:ascii="Cambria" w:hAnsi="Cambria"/>
                <w:sz w:val="22"/>
                <w:szCs w:val="22"/>
              </w:rPr>
              <w:t xml:space="preserve"> weeks</w:t>
            </w:r>
          </w:p>
        </w:tc>
      </w:tr>
      <w:tr w:rsidR="00906021" w:rsidRPr="007422FF"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906021" w:rsidRPr="007422FF" w:rsidRDefault="00EA5AB4" w:rsidP="00B95BD3">
            <w:pPr>
              <w:rPr>
                <w:rFonts w:ascii="Cambria" w:hAnsi="Cambria"/>
                <w:b w:val="0"/>
                <w:sz w:val="22"/>
                <w:szCs w:val="22"/>
                <w:u w:val="single"/>
              </w:rPr>
            </w:pPr>
            <w:r>
              <w:rPr>
                <w:rStyle w:val="bookmark"/>
                <w:rFonts w:ascii="Tahoma" w:hAnsi="Tahoma" w:cs="Tahoma"/>
                <w:b w:val="0"/>
                <w:bCs w:val="0"/>
                <w:color w:val="000000"/>
                <w:sz w:val="26"/>
                <w:szCs w:val="26"/>
              </w:rPr>
              <w:t xml:space="preserve">Chapter 3: </w:t>
            </w:r>
            <w:r w:rsidR="00424B58">
              <w:rPr>
                <w:rStyle w:val="bookmark"/>
                <w:rFonts w:ascii="Tahoma" w:hAnsi="Tahoma" w:cs="Tahoma"/>
                <w:b w:val="0"/>
                <w:bCs w:val="0"/>
                <w:color w:val="000000"/>
                <w:sz w:val="26"/>
                <w:szCs w:val="26"/>
              </w:rPr>
              <w:t>Inequalities</w:t>
            </w:r>
          </w:p>
        </w:tc>
        <w:tc>
          <w:tcPr>
            <w:tcW w:w="3868" w:type="dxa"/>
          </w:tcPr>
          <w:p w:rsidR="00424B58" w:rsidRPr="00424B58" w:rsidRDefault="00424B58" w:rsidP="00424B58">
            <w:pPr>
              <w:numPr>
                <w:ilvl w:val="0"/>
                <w:numId w:val="1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Inequality is a mathematical sentence that uses an inequality symbol to compare the values of two expressions.</w:t>
            </w:r>
          </w:p>
          <w:p w:rsidR="00424B58" w:rsidRPr="00424B58" w:rsidRDefault="00424B58" w:rsidP="00424B58">
            <w:pPr>
              <w:numPr>
                <w:ilvl w:val="0"/>
                <w:numId w:val="1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Inequalities can be represented by symbols.</w:t>
            </w:r>
          </w:p>
          <w:p w:rsidR="00424B58" w:rsidRPr="00424B58" w:rsidRDefault="00424B58" w:rsidP="00424B58">
            <w:pPr>
              <w:numPr>
                <w:ilvl w:val="0"/>
                <w:numId w:val="1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Solutions of inequalities can be written on a number line.</w:t>
            </w:r>
          </w:p>
          <w:p w:rsidR="00424B58" w:rsidRPr="00424B58" w:rsidRDefault="00424B58" w:rsidP="00424B58">
            <w:pPr>
              <w:numPr>
                <w:ilvl w:val="0"/>
                <w:numId w:val="1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Properties of inequalities can be used to solve inequalities.</w:t>
            </w:r>
          </w:p>
          <w:p w:rsidR="00424B58" w:rsidRPr="00424B58" w:rsidRDefault="00424B58" w:rsidP="00424B58">
            <w:pPr>
              <w:numPr>
                <w:ilvl w:val="0"/>
                <w:numId w:val="1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Reverse the inequality sign when multiplying or dividing by a negative number.</w:t>
            </w:r>
          </w:p>
          <w:p w:rsidR="00424B58" w:rsidRPr="00424B58" w:rsidRDefault="00424B58" w:rsidP="00424B58">
            <w:pPr>
              <w:numPr>
                <w:ilvl w:val="0"/>
                <w:numId w:val="1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Solutions of compound inequalities are either the overlap or combination of the solution sets of distinct inequalities.</w:t>
            </w:r>
          </w:p>
          <w:p w:rsidR="00424B58" w:rsidRPr="00424B58" w:rsidRDefault="00424B58" w:rsidP="00424B58">
            <w:pPr>
              <w:numPr>
                <w:ilvl w:val="0"/>
                <w:numId w:val="1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Compound inequality graph with (AND) contains the overlap of the two inequalities.</w:t>
            </w:r>
          </w:p>
          <w:p w:rsidR="00424B58" w:rsidRPr="00424B58" w:rsidRDefault="00424B58" w:rsidP="00424B58">
            <w:pPr>
              <w:numPr>
                <w:ilvl w:val="0"/>
                <w:numId w:val="1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Compound inequality graph with (OR) contains each graph of the two inequalities.</w:t>
            </w:r>
          </w:p>
          <w:p w:rsidR="00424B58" w:rsidRPr="00424B58" w:rsidRDefault="00424B58" w:rsidP="00424B58">
            <w:pPr>
              <w:numPr>
                <w:ilvl w:val="0"/>
                <w:numId w:val="1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Absolute value inequalities can be solved by isolating the variable expression and then writing a pair of inequalities.</w:t>
            </w:r>
          </w:p>
          <w:p w:rsidR="00906021" w:rsidRPr="007422FF" w:rsidRDefault="00906021"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u w:val="single"/>
              </w:rPr>
            </w:pPr>
          </w:p>
        </w:tc>
        <w:tc>
          <w:tcPr>
            <w:tcW w:w="3597" w:type="dxa"/>
          </w:tcPr>
          <w:p w:rsidR="00906021" w:rsidRPr="00C03462" w:rsidRDefault="00976269"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Four</w:t>
            </w:r>
            <w:r w:rsidR="00C03462">
              <w:rPr>
                <w:rFonts w:ascii="Cambria" w:hAnsi="Cambria"/>
                <w:sz w:val="22"/>
                <w:szCs w:val="22"/>
              </w:rPr>
              <w:t xml:space="preserve"> weeks</w:t>
            </w:r>
          </w:p>
        </w:tc>
      </w:tr>
      <w:tr w:rsidR="00DD722E" w:rsidRPr="007422FF" w:rsidTr="00FE2045">
        <w:tc>
          <w:tcPr>
            <w:cnfStyle w:val="001000000000" w:firstRow="0" w:lastRow="0" w:firstColumn="1" w:lastColumn="0" w:oddVBand="0" w:evenVBand="0" w:oddHBand="0" w:evenHBand="0" w:firstRowFirstColumn="0" w:firstRowLastColumn="0" w:lastRowFirstColumn="0" w:lastRowLastColumn="0"/>
            <w:tcW w:w="3325" w:type="dxa"/>
          </w:tcPr>
          <w:p w:rsidR="00DD722E" w:rsidRDefault="00EA5AB4" w:rsidP="00B95BD3">
            <w:pPr>
              <w:rPr>
                <w:rFonts w:ascii="Cambria" w:hAnsi="Cambria"/>
                <w:b w:val="0"/>
                <w:sz w:val="22"/>
                <w:szCs w:val="22"/>
                <w:u w:val="single"/>
              </w:rPr>
            </w:pPr>
            <w:r>
              <w:rPr>
                <w:rStyle w:val="bookmark"/>
                <w:rFonts w:ascii="Tahoma" w:hAnsi="Tahoma" w:cs="Tahoma"/>
                <w:b w:val="0"/>
                <w:bCs w:val="0"/>
                <w:color w:val="000000"/>
                <w:sz w:val="26"/>
                <w:szCs w:val="26"/>
              </w:rPr>
              <w:t xml:space="preserve">Chapter 4: </w:t>
            </w:r>
            <w:r w:rsidR="00424B58">
              <w:rPr>
                <w:rStyle w:val="bookmark"/>
                <w:rFonts w:ascii="Tahoma" w:hAnsi="Tahoma" w:cs="Tahoma"/>
                <w:b w:val="0"/>
                <w:bCs w:val="0"/>
                <w:color w:val="000000"/>
                <w:sz w:val="26"/>
                <w:szCs w:val="26"/>
              </w:rPr>
              <w:t>Functions</w:t>
            </w:r>
          </w:p>
          <w:p w:rsidR="00DD722E" w:rsidRPr="007422FF" w:rsidRDefault="00DD722E" w:rsidP="00B95BD3">
            <w:pPr>
              <w:rPr>
                <w:rFonts w:ascii="Cambria" w:hAnsi="Cambria"/>
                <w:b w:val="0"/>
                <w:sz w:val="22"/>
                <w:szCs w:val="22"/>
                <w:u w:val="single"/>
              </w:rPr>
            </w:pPr>
          </w:p>
        </w:tc>
        <w:tc>
          <w:tcPr>
            <w:tcW w:w="3868" w:type="dxa"/>
          </w:tcPr>
          <w:p w:rsidR="00424B58" w:rsidRPr="00424B58" w:rsidRDefault="00424B58" w:rsidP="00424B58">
            <w:pPr>
              <w:numPr>
                <w:ilvl w:val="0"/>
                <w:numId w:val="1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Tables and graphs can show relationships between variables.</w:t>
            </w:r>
          </w:p>
          <w:p w:rsidR="00424B58" w:rsidRPr="00424B58" w:rsidRDefault="00424B58" w:rsidP="00424B58">
            <w:pPr>
              <w:numPr>
                <w:ilvl w:val="0"/>
                <w:numId w:val="1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lastRenderedPageBreak/>
              <w:t>Graphs can visually represent the relationship between two variable quantities. </w:t>
            </w:r>
          </w:p>
          <w:p w:rsidR="00424B58" w:rsidRPr="00424B58" w:rsidRDefault="00424B58" w:rsidP="00424B58">
            <w:pPr>
              <w:numPr>
                <w:ilvl w:val="0"/>
                <w:numId w:val="1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The set of all solutions of an equation forms its graph.</w:t>
            </w:r>
          </w:p>
          <w:p w:rsidR="00424B58" w:rsidRPr="00424B58" w:rsidRDefault="00424B58" w:rsidP="00424B58">
            <w:pPr>
              <w:numPr>
                <w:ilvl w:val="0"/>
                <w:numId w:val="1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Functions are special types of relations where each value in the domain is paired with one value in the range.</w:t>
            </w:r>
          </w:p>
          <w:p w:rsidR="00424B58" w:rsidRPr="00424B58" w:rsidRDefault="00424B58" w:rsidP="00424B58">
            <w:pPr>
              <w:numPr>
                <w:ilvl w:val="0"/>
                <w:numId w:val="1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Vertical line test determines if a graph is a function.</w:t>
            </w:r>
          </w:p>
          <w:p w:rsidR="00424B58" w:rsidRPr="00424B58" w:rsidRDefault="00424B58" w:rsidP="00424B58">
            <w:pPr>
              <w:numPr>
                <w:ilvl w:val="0"/>
                <w:numId w:val="1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Graphing ordered pairs will determine if two sets of numerical data are related.</w:t>
            </w:r>
          </w:p>
          <w:p w:rsidR="00424B58" w:rsidRPr="00424B58" w:rsidRDefault="00424B58" w:rsidP="00424B58">
            <w:pPr>
              <w:numPr>
                <w:ilvl w:val="0"/>
                <w:numId w:val="1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Trend lines can be used on a scatter plot to predict values.</w:t>
            </w:r>
          </w:p>
          <w:p w:rsidR="00DD722E" w:rsidRPr="007422FF" w:rsidRDefault="00DD722E"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p>
        </w:tc>
        <w:tc>
          <w:tcPr>
            <w:tcW w:w="3597" w:type="dxa"/>
          </w:tcPr>
          <w:p w:rsidR="00DD722E" w:rsidRPr="00C03462" w:rsidRDefault="00976269"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lastRenderedPageBreak/>
              <w:t xml:space="preserve">Four </w:t>
            </w:r>
            <w:r w:rsidR="00C03462">
              <w:rPr>
                <w:rFonts w:ascii="Cambria" w:hAnsi="Cambria"/>
                <w:sz w:val="22"/>
                <w:szCs w:val="22"/>
              </w:rPr>
              <w:t>weeks</w:t>
            </w:r>
          </w:p>
        </w:tc>
      </w:tr>
      <w:tr w:rsidR="00424B58" w:rsidRPr="007422FF"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424B58" w:rsidRDefault="00EA5AB4" w:rsidP="00B95BD3">
            <w:pPr>
              <w:rPr>
                <w:rFonts w:ascii="Cambria" w:hAnsi="Cambria"/>
                <w:b w:val="0"/>
                <w:sz w:val="22"/>
                <w:szCs w:val="22"/>
                <w:u w:val="single"/>
              </w:rPr>
            </w:pPr>
            <w:r>
              <w:rPr>
                <w:rStyle w:val="bookmark"/>
                <w:rFonts w:ascii="Tahoma" w:hAnsi="Tahoma" w:cs="Tahoma"/>
                <w:b w:val="0"/>
                <w:bCs w:val="0"/>
                <w:color w:val="000000"/>
                <w:sz w:val="26"/>
                <w:szCs w:val="26"/>
              </w:rPr>
              <w:t xml:space="preserve">Chapter 5: </w:t>
            </w:r>
            <w:r w:rsidR="00424B58">
              <w:rPr>
                <w:rStyle w:val="bookmark"/>
                <w:rFonts w:ascii="Tahoma" w:hAnsi="Tahoma" w:cs="Tahoma"/>
                <w:b w:val="0"/>
                <w:bCs w:val="0"/>
                <w:color w:val="000000"/>
                <w:sz w:val="26"/>
                <w:szCs w:val="26"/>
              </w:rPr>
              <w:t>Linear Functions</w:t>
            </w:r>
          </w:p>
        </w:tc>
        <w:tc>
          <w:tcPr>
            <w:tcW w:w="3868" w:type="dxa"/>
          </w:tcPr>
          <w:p w:rsidR="00424B58" w:rsidRPr="00424B58" w:rsidRDefault="00424B58" w:rsidP="00424B58">
            <w:pPr>
              <w:numPr>
                <w:ilvl w:val="0"/>
                <w:numId w:val="1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Linear function is a graph that forms a straight line.</w:t>
            </w:r>
          </w:p>
          <w:p w:rsidR="00424B58" w:rsidRPr="00424B58" w:rsidRDefault="00424B58" w:rsidP="00424B58">
            <w:pPr>
              <w:numPr>
                <w:ilvl w:val="0"/>
                <w:numId w:val="1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Slope of a line can be positive, negative, zero or undefined.</w:t>
            </w:r>
          </w:p>
          <w:p w:rsidR="00424B58" w:rsidRPr="00424B58" w:rsidRDefault="00424B58" w:rsidP="00424B58">
            <w:pPr>
              <w:numPr>
                <w:ilvl w:val="0"/>
                <w:numId w:val="1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Slope is the ratio of vertical change over horizontal change.</w:t>
            </w:r>
          </w:p>
          <w:p w:rsidR="00424B58" w:rsidRPr="00424B58" w:rsidRDefault="00424B58" w:rsidP="00424B58">
            <w:pPr>
              <w:numPr>
                <w:ilvl w:val="0"/>
                <w:numId w:val="1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 xml:space="preserve">Y- </w:t>
            </w:r>
            <w:proofErr w:type="gramStart"/>
            <w:r w:rsidRPr="00424B58">
              <w:rPr>
                <w:rFonts w:ascii="Times New Roman" w:eastAsia="Times New Roman" w:hAnsi="Times New Roman" w:cs="Times New Roman"/>
                <w:sz w:val="24"/>
                <w:szCs w:val="24"/>
              </w:rPr>
              <w:t>intercept</w:t>
            </w:r>
            <w:proofErr w:type="gramEnd"/>
            <w:r w:rsidRPr="00424B58">
              <w:rPr>
                <w:rFonts w:ascii="Times New Roman" w:eastAsia="Times New Roman" w:hAnsi="Times New Roman" w:cs="Times New Roman"/>
                <w:sz w:val="24"/>
                <w:szCs w:val="24"/>
              </w:rPr>
              <w:t xml:space="preserve"> is where the graph crosses the y - axis.</w:t>
            </w:r>
          </w:p>
          <w:p w:rsidR="00424B58" w:rsidRPr="00424B58" w:rsidRDefault="00424B58" w:rsidP="00424B58">
            <w:pPr>
              <w:numPr>
                <w:ilvl w:val="0"/>
                <w:numId w:val="1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 xml:space="preserve">X - </w:t>
            </w:r>
            <w:proofErr w:type="gramStart"/>
            <w:r w:rsidRPr="00424B58">
              <w:rPr>
                <w:rFonts w:ascii="Times New Roman" w:eastAsia="Times New Roman" w:hAnsi="Times New Roman" w:cs="Times New Roman"/>
                <w:sz w:val="24"/>
                <w:szCs w:val="24"/>
              </w:rPr>
              <w:t>intercept</w:t>
            </w:r>
            <w:proofErr w:type="gramEnd"/>
            <w:r w:rsidRPr="00424B58">
              <w:rPr>
                <w:rFonts w:ascii="Times New Roman" w:eastAsia="Times New Roman" w:hAnsi="Times New Roman" w:cs="Times New Roman"/>
                <w:sz w:val="24"/>
                <w:szCs w:val="24"/>
              </w:rPr>
              <w:t xml:space="preserve"> is where the graph crosses the x - axis.</w:t>
            </w:r>
          </w:p>
          <w:p w:rsidR="00424B58" w:rsidRPr="00424B58" w:rsidRDefault="00424B58" w:rsidP="00424B58">
            <w:pPr>
              <w:numPr>
                <w:ilvl w:val="0"/>
                <w:numId w:val="1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Slope and y - intercept of a line can be used to write an equation and graph an equation of a line.</w:t>
            </w:r>
          </w:p>
          <w:p w:rsidR="00424B58" w:rsidRPr="00424B58" w:rsidRDefault="00424B58" w:rsidP="00424B58">
            <w:pPr>
              <w:numPr>
                <w:ilvl w:val="0"/>
                <w:numId w:val="1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Slope- intercept and point- slope form are ways to write an equation of a line.</w:t>
            </w:r>
          </w:p>
          <w:p w:rsidR="00424B58" w:rsidRPr="00424B58" w:rsidRDefault="00424B58" w:rsidP="00424B58">
            <w:pPr>
              <w:numPr>
                <w:ilvl w:val="0"/>
                <w:numId w:val="1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Standard form of a linear equation makes it possible to find intercepts and draw graphs.</w:t>
            </w:r>
          </w:p>
          <w:p w:rsidR="00424B58" w:rsidRPr="00424B58" w:rsidRDefault="00424B58" w:rsidP="00424B58">
            <w:pPr>
              <w:numPr>
                <w:ilvl w:val="0"/>
                <w:numId w:val="1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Parallel lines have the same slope and never intersect.</w:t>
            </w:r>
          </w:p>
          <w:p w:rsidR="00424B58" w:rsidRPr="00424B58" w:rsidRDefault="00424B58" w:rsidP="00424B58">
            <w:pPr>
              <w:numPr>
                <w:ilvl w:val="0"/>
                <w:numId w:val="1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Perpendicular lines slopes form a right angle.</w:t>
            </w:r>
          </w:p>
          <w:p w:rsidR="00424B58" w:rsidRPr="00424B58" w:rsidRDefault="00424B58" w:rsidP="00424B58">
            <w:pPr>
              <w:numPr>
                <w:ilvl w:val="0"/>
                <w:numId w:val="1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Horizontal lines have a zero slope.</w:t>
            </w:r>
          </w:p>
          <w:p w:rsidR="00424B58" w:rsidRPr="00424B58" w:rsidRDefault="00424B58" w:rsidP="00424B58">
            <w:pPr>
              <w:numPr>
                <w:ilvl w:val="0"/>
                <w:numId w:val="1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Vertical lines have an undefined slope.</w:t>
            </w:r>
          </w:p>
          <w:p w:rsidR="00424B58" w:rsidRPr="007422FF" w:rsidRDefault="00424B58"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u w:val="single"/>
              </w:rPr>
            </w:pPr>
          </w:p>
        </w:tc>
        <w:tc>
          <w:tcPr>
            <w:tcW w:w="3597" w:type="dxa"/>
          </w:tcPr>
          <w:p w:rsidR="00424B58" w:rsidRPr="00C03462" w:rsidRDefault="00976269"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Four</w:t>
            </w:r>
            <w:r w:rsidR="00C03462">
              <w:rPr>
                <w:rFonts w:ascii="Cambria" w:hAnsi="Cambria"/>
                <w:sz w:val="22"/>
                <w:szCs w:val="22"/>
              </w:rPr>
              <w:t xml:space="preserve"> weeks</w:t>
            </w:r>
          </w:p>
        </w:tc>
      </w:tr>
      <w:tr w:rsidR="00424B58" w:rsidRPr="007422FF" w:rsidTr="00FE2045">
        <w:tc>
          <w:tcPr>
            <w:cnfStyle w:val="001000000000" w:firstRow="0" w:lastRow="0" w:firstColumn="1" w:lastColumn="0" w:oddVBand="0" w:evenVBand="0" w:oddHBand="0" w:evenHBand="0" w:firstRowFirstColumn="0" w:firstRowLastColumn="0" w:lastRowFirstColumn="0" w:lastRowLastColumn="0"/>
            <w:tcW w:w="3325" w:type="dxa"/>
          </w:tcPr>
          <w:p w:rsidR="00424B58" w:rsidRDefault="00EA5AB4" w:rsidP="00B95BD3">
            <w:pPr>
              <w:rPr>
                <w:rFonts w:ascii="Cambria" w:hAnsi="Cambria"/>
                <w:b w:val="0"/>
                <w:sz w:val="22"/>
                <w:szCs w:val="22"/>
                <w:u w:val="single"/>
              </w:rPr>
            </w:pPr>
            <w:r>
              <w:rPr>
                <w:rStyle w:val="bookmark"/>
                <w:rFonts w:ascii="Tahoma" w:hAnsi="Tahoma" w:cs="Tahoma"/>
                <w:b w:val="0"/>
                <w:bCs w:val="0"/>
                <w:color w:val="000000"/>
                <w:sz w:val="26"/>
                <w:szCs w:val="26"/>
              </w:rPr>
              <w:lastRenderedPageBreak/>
              <w:t xml:space="preserve">Chapter 6: </w:t>
            </w:r>
            <w:r w:rsidR="00424B58">
              <w:rPr>
                <w:rStyle w:val="bookmark"/>
                <w:rFonts w:ascii="Tahoma" w:hAnsi="Tahoma" w:cs="Tahoma"/>
                <w:b w:val="0"/>
                <w:bCs w:val="0"/>
                <w:color w:val="000000"/>
                <w:sz w:val="26"/>
                <w:szCs w:val="26"/>
              </w:rPr>
              <w:t>Systems of Equations and Inequalities</w:t>
            </w:r>
          </w:p>
        </w:tc>
        <w:tc>
          <w:tcPr>
            <w:tcW w:w="3868" w:type="dxa"/>
          </w:tcPr>
          <w:p w:rsidR="00424B58" w:rsidRPr="00424B58" w:rsidRDefault="00424B58" w:rsidP="00424B58">
            <w:pPr>
              <w:numPr>
                <w:ilvl w:val="0"/>
                <w:numId w:val="1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Systems of equations can be solved in more than one way; graphing, substitution and elimination.</w:t>
            </w:r>
          </w:p>
          <w:p w:rsidR="00424B58" w:rsidRPr="00424B58" w:rsidRDefault="00424B58" w:rsidP="00424B58">
            <w:pPr>
              <w:numPr>
                <w:ilvl w:val="0"/>
                <w:numId w:val="1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Solutions to a linear inequality can be represented in the coordinate plane as the set of all points on one side of a boundary line.</w:t>
            </w:r>
          </w:p>
          <w:p w:rsidR="00424B58" w:rsidRPr="00424B58" w:rsidRDefault="00424B58" w:rsidP="00424B58">
            <w:pPr>
              <w:numPr>
                <w:ilvl w:val="0"/>
                <w:numId w:val="1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Solutions of a systems of linear inequalities can be graphed on a coordinate plane.</w:t>
            </w:r>
          </w:p>
          <w:p w:rsidR="00424B58" w:rsidRPr="00424B58" w:rsidRDefault="00424B58" w:rsidP="00424B58">
            <w:pPr>
              <w:numPr>
                <w:ilvl w:val="0"/>
                <w:numId w:val="1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Solutions of a system of linear inequalities are where the shading overlaps.</w:t>
            </w:r>
          </w:p>
          <w:p w:rsidR="00424B58" w:rsidRPr="007422FF" w:rsidRDefault="00424B58"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p>
        </w:tc>
        <w:tc>
          <w:tcPr>
            <w:tcW w:w="3597" w:type="dxa"/>
          </w:tcPr>
          <w:p w:rsidR="00424B58" w:rsidRPr="00C03462" w:rsidRDefault="00976269"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Four</w:t>
            </w:r>
            <w:r w:rsidR="00C03462">
              <w:rPr>
                <w:rFonts w:ascii="Cambria" w:hAnsi="Cambria"/>
                <w:sz w:val="22"/>
                <w:szCs w:val="22"/>
              </w:rPr>
              <w:t xml:space="preserve"> weeks</w:t>
            </w:r>
          </w:p>
        </w:tc>
      </w:tr>
      <w:tr w:rsidR="00424B58" w:rsidRPr="007422FF"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424B58" w:rsidRDefault="00EA5AB4" w:rsidP="00EA5AB4">
            <w:pPr>
              <w:rPr>
                <w:rFonts w:ascii="Cambria" w:hAnsi="Cambria"/>
                <w:b w:val="0"/>
                <w:sz w:val="22"/>
                <w:szCs w:val="22"/>
                <w:u w:val="single"/>
              </w:rPr>
            </w:pPr>
            <w:r>
              <w:rPr>
                <w:rStyle w:val="bookmark"/>
                <w:rFonts w:ascii="Tahoma" w:hAnsi="Tahoma" w:cs="Tahoma"/>
                <w:b w:val="0"/>
                <w:bCs w:val="0"/>
                <w:color w:val="000000"/>
                <w:sz w:val="26"/>
                <w:szCs w:val="26"/>
              </w:rPr>
              <w:t xml:space="preserve">Chapter 7: </w:t>
            </w:r>
            <w:r w:rsidR="00424B58">
              <w:rPr>
                <w:rStyle w:val="bookmark"/>
                <w:rFonts w:ascii="Tahoma" w:hAnsi="Tahoma" w:cs="Tahoma"/>
                <w:b w:val="0"/>
                <w:bCs w:val="0"/>
                <w:color w:val="000000"/>
                <w:sz w:val="26"/>
                <w:szCs w:val="26"/>
              </w:rPr>
              <w:t>Exponents and Polynomials</w:t>
            </w:r>
          </w:p>
        </w:tc>
        <w:tc>
          <w:tcPr>
            <w:tcW w:w="3868" w:type="dxa"/>
          </w:tcPr>
          <w:p w:rsidR="00424B58" w:rsidRPr="00424B58" w:rsidRDefault="00424B58" w:rsidP="00424B58">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Nonzero numbers raised to zero are one.</w:t>
            </w:r>
          </w:p>
          <w:p w:rsidR="00424B58" w:rsidRPr="00424B58" w:rsidRDefault="00424B58" w:rsidP="00424B58">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Powers of 10 can be used to write and compare very large or very small numbers.</w:t>
            </w:r>
          </w:p>
          <w:p w:rsidR="00424B58" w:rsidRPr="00424B58" w:rsidRDefault="00424B58" w:rsidP="00424B58">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Scientific notation is a shorthand way to write numbers using powers of 10.</w:t>
            </w:r>
          </w:p>
          <w:p w:rsidR="00424B58" w:rsidRPr="00424B58" w:rsidRDefault="00424B58" w:rsidP="00424B58">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Properties of exponents can be used to simplify a power raised to a power, multiply powers with the same base, product raised to a power and divide powers with the same base.</w:t>
            </w:r>
          </w:p>
          <w:p w:rsidR="00424B58" w:rsidRPr="00424B58" w:rsidRDefault="00424B58" w:rsidP="00424B58">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Monomials can be used to form larger expressions called polynomials.</w:t>
            </w:r>
          </w:p>
          <w:p w:rsidR="00424B58" w:rsidRPr="00424B58" w:rsidRDefault="00424B58" w:rsidP="00424B58">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Polynomials can be added, subtracted and multiplied.</w:t>
            </w:r>
          </w:p>
          <w:p w:rsidR="00424B58" w:rsidRPr="00424B58" w:rsidRDefault="00424B58" w:rsidP="00424B58">
            <w:pPr>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Special rules apply for simplifying the square of a binomial or the product of a sum and a difference.</w:t>
            </w:r>
          </w:p>
          <w:p w:rsidR="00424B58" w:rsidRPr="007422FF" w:rsidRDefault="00424B58" w:rsidP="00424B58">
            <w:pPr>
              <w:cnfStyle w:val="000000100000" w:firstRow="0" w:lastRow="0" w:firstColumn="0" w:lastColumn="0" w:oddVBand="0" w:evenVBand="0" w:oddHBand="1" w:evenHBand="0" w:firstRowFirstColumn="0" w:firstRowLastColumn="0" w:lastRowFirstColumn="0" w:lastRowLastColumn="0"/>
              <w:rPr>
                <w:rFonts w:ascii="Cambria" w:hAnsi="Cambria"/>
                <w:sz w:val="22"/>
                <w:szCs w:val="22"/>
                <w:u w:val="single"/>
              </w:rPr>
            </w:pPr>
            <w:r w:rsidRPr="00424B58">
              <w:rPr>
                <w:rFonts w:ascii="Times New Roman" w:eastAsia="Times New Roman" w:hAnsi="Times New Roman" w:cs="Times New Roman"/>
                <w:sz w:val="24"/>
                <w:szCs w:val="24"/>
              </w:rPr>
              <w:br/>
            </w:r>
            <w:r w:rsidRPr="00424B58">
              <w:rPr>
                <w:rFonts w:ascii="Times New Roman" w:eastAsia="Times New Roman" w:hAnsi="Times New Roman" w:cs="Times New Roman"/>
                <w:sz w:val="24"/>
                <w:szCs w:val="24"/>
              </w:rPr>
              <w:br/>
            </w:r>
            <w:r w:rsidRPr="00424B58">
              <w:rPr>
                <w:rFonts w:ascii="Times New Roman" w:eastAsia="Times New Roman" w:hAnsi="Times New Roman" w:cs="Times New Roman"/>
                <w:sz w:val="24"/>
                <w:szCs w:val="24"/>
              </w:rPr>
              <w:br/>
              <w:t> </w:t>
            </w:r>
          </w:p>
        </w:tc>
        <w:tc>
          <w:tcPr>
            <w:tcW w:w="3597" w:type="dxa"/>
          </w:tcPr>
          <w:p w:rsidR="00424B58" w:rsidRPr="00C03462" w:rsidRDefault="00976269"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Four</w:t>
            </w:r>
            <w:r w:rsidR="00C03462">
              <w:rPr>
                <w:rFonts w:ascii="Cambria" w:hAnsi="Cambria"/>
                <w:sz w:val="22"/>
                <w:szCs w:val="22"/>
              </w:rPr>
              <w:t xml:space="preserve"> weeks</w:t>
            </w:r>
          </w:p>
        </w:tc>
      </w:tr>
      <w:tr w:rsidR="00424B58" w:rsidRPr="007422FF" w:rsidTr="00FE2045">
        <w:tc>
          <w:tcPr>
            <w:cnfStyle w:val="001000000000" w:firstRow="0" w:lastRow="0" w:firstColumn="1" w:lastColumn="0" w:oddVBand="0" w:evenVBand="0" w:oddHBand="0" w:evenHBand="0" w:firstRowFirstColumn="0" w:firstRowLastColumn="0" w:lastRowFirstColumn="0" w:lastRowLastColumn="0"/>
            <w:tcW w:w="3325" w:type="dxa"/>
          </w:tcPr>
          <w:p w:rsidR="00424B58" w:rsidRDefault="00EA5AB4" w:rsidP="00B95BD3">
            <w:pPr>
              <w:rPr>
                <w:rFonts w:ascii="Cambria" w:hAnsi="Cambria"/>
                <w:b w:val="0"/>
                <w:sz w:val="22"/>
                <w:szCs w:val="22"/>
                <w:u w:val="single"/>
              </w:rPr>
            </w:pPr>
            <w:r>
              <w:rPr>
                <w:rStyle w:val="bookmark"/>
                <w:rFonts w:ascii="Tahoma" w:hAnsi="Tahoma" w:cs="Tahoma"/>
                <w:b w:val="0"/>
                <w:bCs w:val="0"/>
                <w:color w:val="000000"/>
                <w:sz w:val="26"/>
                <w:szCs w:val="26"/>
              </w:rPr>
              <w:t xml:space="preserve">Chapter 8: </w:t>
            </w:r>
            <w:r w:rsidR="00424B58">
              <w:rPr>
                <w:rStyle w:val="bookmark"/>
                <w:rFonts w:ascii="Tahoma" w:hAnsi="Tahoma" w:cs="Tahoma"/>
                <w:b w:val="0"/>
                <w:bCs w:val="0"/>
                <w:color w:val="000000"/>
                <w:sz w:val="26"/>
                <w:szCs w:val="26"/>
              </w:rPr>
              <w:t>Factoring Polynomials</w:t>
            </w:r>
          </w:p>
        </w:tc>
        <w:tc>
          <w:tcPr>
            <w:tcW w:w="3868" w:type="dxa"/>
          </w:tcPr>
          <w:p w:rsidR="00424B58" w:rsidRPr="00424B58" w:rsidRDefault="00424B58" w:rsidP="00424B58">
            <w:pPr>
              <w:numPr>
                <w:ilvl w:val="0"/>
                <w:numId w:val="1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Factoring a polynomial reverses the multiplication process.</w:t>
            </w:r>
          </w:p>
          <w:p w:rsidR="00424B58" w:rsidRPr="00424B58" w:rsidRDefault="00424B58" w:rsidP="00424B58">
            <w:pPr>
              <w:numPr>
                <w:ilvl w:val="0"/>
                <w:numId w:val="1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lastRenderedPageBreak/>
              <w:t>First step of factoring a monomial from a polynomial is finding the greatest common factor (GCF).</w:t>
            </w:r>
          </w:p>
          <w:p w:rsidR="00424B58" w:rsidRPr="00424B58" w:rsidRDefault="00424B58" w:rsidP="00424B58">
            <w:pPr>
              <w:numPr>
                <w:ilvl w:val="0"/>
                <w:numId w:val="1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Signs and factors of the coefficients of the trinomial indicate how the trinomial can be factored.</w:t>
            </w:r>
          </w:p>
          <w:p w:rsidR="00424B58" w:rsidRPr="00424B58" w:rsidRDefault="00424B58" w:rsidP="00424B58">
            <w:pPr>
              <w:numPr>
                <w:ilvl w:val="0"/>
                <w:numId w:val="1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Some trinomials of the form x</w:t>
            </w:r>
            <w:r w:rsidRPr="00424B58">
              <w:rPr>
                <w:rFonts w:ascii="Times New Roman" w:eastAsia="Times New Roman" w:hAnsi="Times New Roman" w:cs="Times New Roman"/>
                <w:sz w:val="24"/>
                <w:szCs w:val="24"/>
                <w:vertAlign w:val="superscript"/>
              </w:rPr>
              <w:t>2</w:t>
            </w:r>
            <w:r w:rsidRPr="00424B58">
              <w:rPr>
                <w:rFonts w:ascii="Times New Roman" w:eastAsia="Times New Roman" w:hAnsi="Times New Roman" w:cs="Times New Roman"/>
                <w:sz w:val="24"/>
                <w:szCs w:val="24"/>
              </w:rPr>
              <w:t xml:space="preserve"> + </w:t>
            </w:r>
            <w:proofErr w:type="spellStart"/>
            <w:r w:rsidRPr="00424B58">
              <w:rPr>
                <w:rFonts w:ascii="Times New Roman" w:eastAsia="Times New Roman" w:hAnsi="Times New Roman" w:cs="Times New Roman"/>
                <w:sz w:val="24"/>
                <w:szCs w:val="24"/>
              </w:rPr>
              <w:t>bx</w:t>
            </w:r>
            <w:proofErr w:type="spellEnd"/>
            <w:r w:rsidRPr="00424B58">
              <w:rPr>
                <w:rFonts w:ascii="Times New Roman" w:eastAsia="Times New Roman" w:hAnsi="Times New Roman" w:cs="Times New Roman"/>
                <w:sz w:val="24"/>
                <w:szCs w:val="24"/>
              </w:rPr>
              <w:t xml:space="preserve"> + c and ax</w:t>
            </w:r>
            <w:r w:rsidRPr="00424B58">
              <w:rPr>
                <w:rFonts w:ascii="Times New Roman" w:eastAsia="Times New Roman" w:hAnsi="Times New Roman" w:cs="Times New Roman"/>
                <w:sz w:val="24"/>
                <w:szCs w:val="24"/>
                <w:vertAlign w:val="superscript"/>
              </w:rPr>
              <w:t>2</w:t>
            </w:r>
            <w:r w:rsidRPr="00424B58">
              <w:rPr>
                <w:rFonts w:ascii="Times New Roman" w:eastAsia="Times New Roman" w:hAnsi="Times New Roman" w:cs="Times New Roman"/>
                <w:sz w:val="24"/>
                <w:szCs w:val="24"/>
              </w:rPr>
              <w:t> +</w:t>
            </w:r>
            <w:proofErr w:type="spellStart"/>
            <w:r w:rsidRPr="00424B58">
              <w:rPr>
                <w:rFonts w:ascii="Times New Roman" w:eastAsia="Times New Roman" w:hAnsi="Times New Roman" w:cs="Times New Roman"/>
                <w:sz w:val="24"/>
                <w:szCs w:val="24"/>
              </w:rPr>
              <w:t>bx</w:t>
            </w:r>
            <w:proofErr w:type="spellEnd"/>
            <w:r w:rsidRPr="00424B58">
              <w:rPr>
                <w:rFonts w:ascii="Times New Roman" w:eastAsia="Times New Roman" w:hAnsi="Times New Roman" w:cs="Times New Roman"/>
                <w:sz w:val="24"/>
                <w:szCs w:val="24"/>
              </w:rPr>
              <w:t xml:space="preserve"> +c (only with GCF) can be factored into equivalent forms that are the product of two binomials.</w:t>
            </w:r>
          </w:p>
          <w:p w:rsidR="00424B58" w:rsidRPr="00424B58" w:rsidRDefault="00424B58" w:rsidP="00424B58">
            <w:pPr>
              <w:numPr>
                <w:ilvl w:val="0"/>
                <w:numId w:val="1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Sometimes the GCF should be factored out before factoring.</w:t>
            </w:r>
          </w:p>
          <w:p w:rsidR="00424B58" w:rsidRPr="00424B58" w:rsidRDefault="00424B58" w:rsidP="00424B58">
            <w:pPr>
              <w:numPr>
                <w:ilvl w:val="0"/>
                <w:numId w:val="1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Some trinomials can be factored by reversing the rules for multiplying special-case binomials.</w:t>
            </w:r>
          </w:p>
          <w:p w:rsidR="00424B58" w:rsidRPr="007422FF" w:rsidRDefault="00424B58" w:rsidP="00424B58">
            <w:pPr>
              <w:ind w:firstLine="720"/>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p>
        </w:tc>
        <w:tc>
          <w:tcPr>
            <w:tcW w:w="3597" w:type="dxa"/>
          </w:tcPr>
          <w:p w:rsidR="00424B58" w:rsidRPr="00C03462" w:rsidRDefault="00C03462"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lastRenderedPageBreak/>
              <w:t>Three weeks</w:t>
            </w:r>
          </w:p>
        </w:tc>
      </w:tr>
      <w:tr w:rsidR="00424B58" w:rsidRPr="007422FF"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424B58" w:rsidRDefault="00EA5AB4" w:rsidP="00B95BD3">
            <w:pPr>
              <w:rPr>
                <w:rFonts w:ascii="Cambria" w:hAnsi="Cambria"/>
                <w:b w:val="0"/>
                <w:sz w:val="22"/>
                <w:szCs w:val="22"/>
                <w:u w:val="single"/>
              </w:rPr>
            </w:pPr>
            <w:r>
              <w:rPr>
                <w:rStyle w:val="bookmark"/>
                <w:rFonts w:ascii="Tahoma" w:hAnsi="Tahoma" w:cs="Tahoma"/>
                <w:b w:val="0"/>
                <w:bCs w:val="0"/>
                <w:color w:val="000000"/>
                <w:sz w:val="26"/>
                <w:szCs w:val="26"/>
              </w:rPr>
              <w:t xml:space="preserve">Chapter 10: </w:t>
            </w:r>
            <w:r w:rsidR="00424B58">
              <w:rPr>
                <w:rStyle w:val="bookmark"/>
                <w:rFonts w:ascii="Tahoma" w:hAnsi="Tahoma" w:cs="Tahoma"/>
                <w:b w:val="0"/>
                <w:bCs w:val="0"/>
                <w:color w:val="000000"/>
                <w:sz w:val="26"/>
                <w:szCs w:val="26"/>
              </w:rPr>
              <w:t>Data Analysis and Probability</w:t>
            </w:r>
          </w:p>
        </w:tc>
        <w:tc>
          <w:tcPr>
            <w:tcW w:w="3868" w:type="dxa"/>
          </w:tcPr>
          <w:p w:rsidR="00424B58" w:rsidRPr="00424B58" w:rsidRDefault="00424B58" w:rsidP="00424B58">
            <w:pPr>
              <w:numPr>
                <w:ilvl w:val="0"/>
                <w:numId w:val="1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Sometimes it is helpful to organize numerical data into intervals. (</w:t>
            </w:r>
            <w:proofErr w:type="spellStart"/>
            <w:r w:rsidRPr="00424B58">
              <w:rPr>
                <w:rFonts w:ascii="Times New Roman" w:eastAsia="Times New Roman" w:hAnsi="Times New Roman" w:cs="Times New Roman"/>
                <w:sz w:val="24"/>
                <w:szCs w:val="24"/>
              </w:rPr>
              <w:t>ie</w:t>
            </w:r>
            <w:proofErr w:type="spellEnd"/>
            <w:r w:rsidRPr="00424B58">
              <w:rPr>
                <w:rFonts w:ascii="Times New Roman" w:eastAsia="Times New Roman" w:hAnsi="Times New Roman" w:cs="Times New Roman"/>
                <w:sz w:val="24"/>
                <w:szCs w:val="24"/>
              </w:rPr>
              <w:t>:  frequency tables and histograms)</w:t>
            </w:r>
          </w:p>
          <w:p w:rsidR="00424B58" w:rsidRPr="00424B58" w:rsidRDefault="00424B58" w:rsidP="00424B58">
            <w:pPr>
              <w:numPr>
                <w:ilvl w:val="0"/>
                <w:numId w:val="1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Three measures of central tendency of a set of data are mean, median and mode.</w:t>
            </w:r>
          </w:p>
          <w:p w:rsidR="00424B58" w:rsidRPr="00424B58" w:rsidRDefault="00424B58" w:rsidP="00424B58">
            <w:pPr>
              <w:numPr>
                <w:ilvl w:val="0"/>
                <w:numId w:val="1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There are many ways to organize data:  bar graph, line graph, circle graph, etc...</w:t>
            </w:r>
          </w:p>
          <w:p w:rsidR="00424B58" w:rsidRPr="00424B58" w:rsidRDefault="00424B58" w:rsidP="00424B58">
            <w:pPr>
              <w:numPr>
                <w:ilvl w:val="0"/>
                <w:numId w:val="1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Graphs may be misleading.</w:t>
            </w:r>
          </w:p>
          <w:p w:rsidR="00424B58" w:rsidRPr="00424B58" w:rsidRDefault="00424B58" w:rsidP="00424B58">
            <w:pPr>
              <w:numPr>
                <w:ilvl w:val="0"/>
                <w:numId w:val="1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Box-and-whisker plot displays the maximum, minimum and quartiles of a data set.</w:t>
            </w:r>
          </w:p>
          <w:p w:rsidR="00424B58" w:rsidRPr="00424B58" w:rsidRDefault="00424B58" w:rsidP="00424B58">
            <w:pPr>
              <w:numPr>
                <w:ilvl w:val="0"/>
                <w:numId w:val="1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Counting methods can be used to find the number of possible ways to choose objects with and without regard to order.</w:t>
            </w:r>
          </w:p>
          <w:p w:rsidR="00424B58" w:rsidRPr="00424B58" w:rsidRDefault="00424B58" w:rsidP="00424B58">
            <w:pPr>
              <w:numPr>
                <w:ilvl w:val="0"/>
                <w:numId w:val="1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Probability of an event, tells how likely it is that the event will occur.</w:t>
            </w:r>
          </w:p>
          <w:p w:rsidR="00424B58" w:rsidRPr="00424B58" w:rsidRDefault="00424B58" w:rsidP="00424B58">
            <w:pPr>
              <w:numPr>
                <w:ilvl w:val="0"/>
                <w:numId w:val="1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Compound events are two or more events linked by the words </w:t>
            </w:r>
            <w:r w:rsidRPr="00424B58">
              <w:rPr>
                <w:rFonts w:ascii="Times New Roman" w:eastAsia="Times New Roman" w:hAnsi="Times New Roman" w:cs="Times New Roman"/>
                <w:i/>
                <w:iCs/>
                <w:sz w:val="24"/>
                <w:szCs w:val="24"/>
              </w:rPr>
              <w:t>and</w:t>
            </w:r>
            <w:r w:rsidRPr="00424B58">
              <w:rPr>
                <w:rFonts w:ascii="Times New Roman" w:eastAsia="Times New Roman" w:hAnsi="Times New Roman" w:cs="Times New Roman"/>
                <w:sz w:val="24"/>
                <w:szCs w:val="24"/>
              </w:rPr>
              <w:t xml:space="preserve"> or the word </w:t>
            </w:r>
            <w:r w:rsidRPr="00424B58">
              <w:rPr>
                <w:rFonts w:ascii="Times New Roman" w:eastAsia="Times New Roman" w:hAnsi="Times New Roman" w:cs="Times New Roman"/>
                <w:i/>
                <w:iCs/>
                <w:sz w:val="24"/>
                <w:szCs w:val="24"/>
              </w:rPr>
              <w:t>or</w:t>
            </w:r>
            <w:r w:rsidRPr="00424B58">
              <w:rPr>
                <w:rFonts w:ascii="Times New Roman" w:eastAsia="Times New Roman" w:hAnsi="Times New Roman" w:cs="Times New Roman"/>
                <w:sz w:val="24"/>
                <w:szCs w:val="24"/>
              </w:rPr>
              <w:t>.</w:t>
            </w:r>
          </w:p>
          <w:p w:rsidR="00424B58" w:rsidRPr="00424B58" w:rsidRDefault="00424B58" w:rsidP="00424B58">
            <w:pPr>
              <w:numPr>
                <w:ilvl w:val="0"/>
                <w:numId w:val="1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 xml:space="preserve">Independent events occur when one event does </w:t>
            </w:r>
            <w:r w:rsidRPr="00424B58">
              <w:rPr>
                <w:rFonts w:ascii="Times New Roman" w:eastAsia="Times New Roman" w:hAnsi="Times New Roman" w:cs="Times New Roman"/>
                <w:sz w:val="24"/>
                <w:szCs w:val="24"/>
              </w:rPr>
              <w:lastRenderedPageBreak/>
              <w:t>not affect the probability of the other.</w:t>
            </w:r>
          </w:p>
          <w:p w:rsidR="00424B58" w:rsidRPr="00424B58" w:rsidRDefault="00424B58" w:rsidP="00424B58">
            <w:pPr>
              <w:numPr>
                <w:ilvl w:val="0"/>
                <w:numId w:val="1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Dependent events occur when one event does affect the probability of the other.</w:t>
            </w:r>
          </w:p>
          <w:p w:rsidR="00424B58" w:rsidRPr="007422FF" w:rsidRDefault="00424B58"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u w:val="single"/>
              </w:rPr>
            </w:pPr>
          </w:p>
        </w:tc>
        <w:tc>
          <w:tcPr>
            <w:tcW w:w="3597" w:type="dxa"/>
          </w:tcPr>
          <w:p w:rsidR="00424B58" w:rsidRPr="00C03462" w:rsidRDefault="00C03462"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lastRenderedPageBreak/>
              <w:t>Three weeks</w:t>
            </w:r>
          </w:p>
        </w:tc>
      </w:tr>
      <w:tr w:rsidR="00424B58" w:rsidRPr="007422FF" w:rsidTr="00FE2045">
        <w:tc>
          <w:tcPr>
            <w:cnfStyle w:val="001000000000" w:firstRow="0" w:lastRow="0" w:firstColumn="1" w:lastColumn="0" w:oddVBand="0" w:evenVBand="0" w:oddHBand="0" w:evenHBand="0" w:firstRowFirstColumn="0" w:firstRowLastColumn="0" w:lastRowFirstColumn="0" w:lastRowLastColumn="0"/>
            <w:tcW w:w="3325" w:type="dxa"/>
          </w:tcPr>
          <w:p w:rsidR="00424B58" w:rsidRDefault="00424B58" w:rsidP="00AB6BEF">
            <w:pPr>
              <w:rPr>
                <w:rFonts w:ascii="Cambria" w:hAnsi="Cambria"/>
                <w:b w:val="0"/>
                <w:sz w:val="22"/>
                <w:szCs w:val="22"/>
                <w:u w:val="single"/>
              </w:rPr>
            </w:pPr>
            <w:r>
              <w:rPr>
                <w:rStyle w:val="bookmark"/>
                <w:rFonts w:ascii="Tahoma" w:hAnsi="Tahoma" w:cs="Tahoma"/>
                <w:b w:val="0"/>
                <w:bCs w:val="0"/>
                <w:color w:val="000000"/>
                <w:sz w:val="26"/>
                <w:szCs w:val="26"/>
              </w:rPr>
              <w:t xml:space="preserve">Keystone Review </w:t>
            </w:r>
          </w:p>
        </w:tc>
        <w:tc>
          <w:tcPr>
            <w:tcW w:w="3868" w:type="dxa"/>
          </w:tcPr>
          <w:p w:rsidR="00424B58" w:rsidRPr="007422FF" w:rsidRDefault="00424B58"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p>
        </w:tc>
        <w:tc>
          <w:tcPr>
            <w:tcW w:w="3597" w:type="dxa"/>
          </w:tcPr>
          <w:p w:rsidR="00424B58" w:rsidRPr="00976269" w:rsidRDefault="00976269"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Three weeks</w:t>
            </w:r>
          </w:p>
        </w:tc>
      </w:tr>
      <w:tr w:rsidR="00424B58" w:rsidRPr="007422FF"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424B58" w:rsidRDefault="00EA5AB4" w:rsidP="00B95BD3">
            <w:pPr>
              <w:rPr>
                <w:rFonts w:ascii="Cambria" w:hAnsi="Cambria"/>
                <w:b w:val="0"/>
                <w:sz w:val="22"/>
                <w:szCs w:val="22"/>
                <w:u w:val="single"/>
              </w:rPr>
            </w:pPr>
            <w:r>
              <w:rPr>
                <w:rStyle w:val="bookmark"/>
                <w:rFonts w:ascii="Tahoma" w:hAnsi="Tahoma" w:cs="Tahoma"/>
                <w:b w:val="0"/>
                <w:bCs w:val="0"/>
                <w:color w:val="000000"/>
                <w:sz w:val="26"/>
                <w:szCs w:val="26"/>
              </w:rPr>
              <w:t xml:space="preserve">Chapter 9: </w:t>
            </w:r>
            <w:r w:rsidR="00424B58">
              <w:rPr>
                <w:rStyle w:val="bookmark"/>
                <w:rFonts w:ascii="Tahoma" w:hAnsi="Tahoma" w:cs="Tahoma"/>
                <w:b w:val="0"/>
                <w:bCs w:val="0"/>
                <w:color w:val="000000"/>
                <w:sz w:val="26"/>
                <w:szCs w:val="26"/>
              </w:rPr>
              <w:t>Quadratic Functions and Equations</w:t>
            </w:r>
          </w:p>
        </w:tc>
        <w:tc>
          <w:tcPr>
            <w:tcW w:w="3868" w:type="dxa"/>
          </w:tcPr>
          <w:p w:rsidR="00424B58" w:rsidRPr="00424B58" w:rsidRDefault="00424B58" w:rsidP="00424B58">
            <w:pPr>
              <w:numPr>
                <w:ilvl w:val="0"/>
                <w:numId w:val="1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Quadratic function can be written in the form y = ax</w:t>
            </w:r>
            <w:r w:rsidRPr="00424B58">
              <w:rPr>
                <w:rFonts w:ascii="Times New Roman" w:eastAsia="Times New Roman" w:hAnsi="Times New Roman" w:cs="Times New Roman"/>
                <w:sz w:val="24"/>
                <w:szCs w:val="24"/>
                <w:vertAlign w:val="superscript"/>
              </w:rPr>
              <w:t>2</w:t>
            </w:r>
            <w:r w:rsidRPr="00424B58">
              <w:rPr>
                <w:rFonts w:ascii="Times New Roman" w:eastAsia="Times New Roman" w:hAnsi="Times New Roman" w:cs="Times New Roman"/>
                <w:sz w:val="24"/>
                <w:szCs w:val="24"/>
              </w:rPr>
              <w:t> + </w:t>
            </w:r>
            <w:proofErr w:type="spellStart"/>
            <w:r w:rsidRPr="00424B58">
              <w:rPr>
                <w:rFonts w:ascii="Times New Roman" w:eastAsia="Times New Roman" w:hAnsi="Times New Roman" w:cs="Times New Roman"/>
                <w:sz w:val="24"/>
                <w:szCs w:val="24"/>
              </w:rPr>
              <w:t>bx</w:t>
            </w:r>
            <w:proofErr w:type="spellEnd"/>
            <w:r w:rsidRPr="00424B58">
              <w:rPr>
                <w:rFonts w:ascii="Times New Roman" w:eastAsia="Times New Roman" w:hAnsi="Times New Roman" w:cs="Times New Roman"/>
                <w:sz w:val="24"/>
                <w:szCs w:val="24"/>
              </w:rPr>
              <w:t xml:space="preserve"> + c</w:t>
            </w:r>
          </w:p>
          <w:p w:rsidR="00424B58" w:rsidRPr="00424B58" w:rsidRDefault="00424B58" w:rsidP="00424B58">
            <w:pPr>
              <w:numPr>
                <w:ilvl w:val="0"/>
                <w:numId w:val="1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Quadratic functions are graphed by a symmetric curve with a highest (maximum) or lowest (minimum) point.</w:t>
            </w:r>
          </w:p>
          <w:p w:rsidR="00424B58" w:rsidRPr="00424B58" w:rsidRDefault="00424B58" w:rsidP="00424B58">
            <w:pPr>
              <w:numPr>
                <w:ilvl w:val="0"/>
                <w:numId w:val="1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In the quadratic function: y = ax</w:t>
            </w:r>
            <w:r w:rsidRPr="00424B58">
              <w:rPr>
                <w:rFonts w:ascii="Times New Roman" w:eastAsia="Times New Roman" w:hAnsi="Times New Roman" w:cs="Times New Roman"/>
                <w:sz w:val="24"/>
                <w:szCs w:val="24"/>
                <w:vertAlign w:val="superscript"/>
              </w:rPr>
              <w:t>2</w:t>
            </w:r>
            <w:r w:rsidRPr="00424B58">
              <w:rPr>
                <w:rFonts w:ascii="Times New Roman" w:eastAsia="Times New Roman" w:hAnsi="Times New Roman" w:cs="Times New Roman"/>
                <w:sz w:val="24"/>
                <w:szCs w:val="24"/>
              </w:rPr>
              <w:t xml:space="preserve"> + </w:t>
            </w:r>
            <w:proofErr w:type="spellStart"/>
            <w:r w:rsidRPr="00424B58">
              <w:rPr>
                <w:rFonts w:ascii="Times New Roman" w:eastAsia="Times New Roman" w:hAnsi="Times New Roman" w:cs="Times New Roman"/>
                <w:sz w:val="24"/>
                <w:szCs w:val="24"/>
              </w:rPr>
              <w:t>bx</w:t>
            </w:r>
            <w:proofErr w:type="spellEnd"/>
            <w:r w:rsidRPr="00424B58">
              <w:rPr>
                <w:rFonts w:ascii="Times New Roman" w:eastAsia="Times New Roman" w:hAnsi="Times New Roman" w:cs="Times New Roman"/>
                <w:sz w:val="24"/>
                <w:szCs w:val="24"/>
              </w:rPr>
              <w:t xml:space="preserve"> + c, the value of b translate the position of the axis of symmetry.</w:t>
            </w:r>
          </w:p>
          <w:p w:rsidR="00424B58" w:rsidRPr="00424B58" w:rsidRDefault="00424B58" w:rsidP="00424B58">
            <w:pPr>
              <w:numPr>
                <w:ilvl w:val="0"/>
                <w:numId w:val="1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Axis of symmetry is the vertical line that divides a parabola into two symmetrical halves.</w:t>
            </w:r>
          </w:p>
          <w:p w:rsidR="00424B58" w:rsidRPr="00424B58" w:rsidRDefault="00424B58" w:rsidP="00424B58">
            <w:pPr>
              <w:numPr>
                <w:ilvl w:val="0"/>
                <w:numId w:val="1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Graphs of quadratic functions can help one determine how high an object goes.</w:t>
            </w:r>
          </w:p>
          <w:p w:rsidR="00424B58" w:rsidRPr="00424B58" w:rsidRDefault="00424B58" w:rsidP="00424B58">
            <w:pPr>
              <w:numPr>
                <w:ilvl w:val="0"/>
                <w:numId w:val="1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One can look at a quadratic equation and tell what transformations have been made to the parent function.</w:t>
            </w:r>
          </w:p>
          <w:p w:rsidR="00424B58" w:rsidRPr="00424B58" w:rsidRDefault="00424B58" w:rsidP="00424B58">
            <w:pPr>
              <w:numPr>
                <w:ilvl w:val="0"/>
                <w:numId w:val="1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Quadratic equations can be solved with a variety of methods:  graphing, finding the square root, factoring and quadratic formula.</w:t>
            </w:r>
          </w:p>
          <w:p w:rsidR="00424B58" w:rsidRPr="00424B58" w:rsidRDefault="00424B58" w:rsidP="00424B58">
            <w:pPr>
              <w:numPr>
                <w:ilvl w:val="0"/>
                <w:numId w:val="1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424B58">
              <w:rPr>
                <w:rFonts w:ascii="Times New Roman" w:eastAsia="Times New Roman" w:hAnsi="Times New Roman" w:cs="Times New Roman"/>
                <w:sz w:val="24"/>
                <w:szCs w:val="24"/>
              </w:rPr>
              <w:t>Discriminate of a quadratic equation can be used to determine the number of solutions an equation has.</w:t>
            </w:r>
          </w:p>
          <w:p w:rsidR="00424B58" w:rsidRPr="007422FF" w:rsidRDefault="00424B58"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u w:val="single"/>
              </w:rPr>
            </w:pPr>
          </w:p>
        </w:tc>
        <w:tc>
          <w:tcPr>
            <w:tcW w:w="3597" w:type="dxa"/>
          </w:tcPr>
          <w:p w:rsidR="00424B58" w:rsidRPr="00C03462" w:rsidRDefault="00C03462"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Three weeks</w:t>
            </w:r>
          </w:p>
        </w:tc>
      </w:tr>
      <w:tr w:rsidR="00424B58" w:rsidRPr="007422FF" w:rsidTr="00FE2045">
        <w:tc>
          <w:tcPr>
            <w:cnfStyle w:val="001000000000" w:firstRow="0" w:lastRow="0" w:firstColumn="1" w:lastColumn="0" w:oddVBand="0" w:evenVBand="0" w:oddHBand="0" w:evenHBand="0" w:firstRowFirstColumn="0" w:firstRowLastColumn="0" w:lastRowFirstColumn="0" w:lastRowLastColumn="0"/>
            <w:tcW w:w="3325" w:type="dxa"/>
          </w:tcPr>
          <w:p w:rsidR="00424B58" w:rsidRDefault="00424B58" w:rsidP="00B95BD3">
            <w:pPr>
              <w:rPr>
                <w:rFonts w:ascii="Cambria" w:hAnsi="Cambria"/>
                <w:b w:val="0"/>
                <w:sz w:val="22"/>
                <w:szCs w:val="22"/>
                <w:u w:val="single"/>
              </w:rPr>
            </w:pPr>
          </w:p>
        </w:tc>
        <w:tc>
          <w:tcPr>
            <w:tcW w:w="3868" w:type="dxa"/>
          </w:tcPr>
          <w:p w:rsidR="00424B58" w:rsidRPr="007422FF" w:rsidRDefault="00424B58"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p>
        </w:tc>
        <w:tc>
          <w:tcPr>
            <w:tcW w:w="3597" w:type="dxa"/>
          </w:tcPr>
          <w:p w:rsidR="00424B58" w:rsidRPr="007422FF" w:rsidRDefault="00424B58"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p>
        </w:tc>
      </w:tr>
    </w:tbl>
    <w:p w:rsidR="007422FF" w:rsidRPr="00FE1C65" w:rsidRDefault="00FE1C65" w:rsidP="007422FF">
      <w:pPr>
        <w:spacing w:line="240" w:lineRule="auto"/>
        <w:rPr>
          <w:rFonts w:ascii="Cambria" w:hAnsi="Cambria"/>
          <w:sz w:val="22"/>
          <w:szCs w:val="22"/>
        </w:rPr>
      </w:pPr>
      <w:r>
        <w:rPr>
          <w:rFonts w:ascii="Cambria" w:hAnsi="Cambria"/>
          <w:sz w:val="22"/>
          <w:szCs w:val="22"/>
        </w:rPr>
        <w:t>*</w:t>
      </w:r>
      <w:r w:rsidRPr="00FE1C65">
        <w:rPr>
          <w:rFonts w:ascii="Cambria" w:hAnsi="Cambria"/>
          <w:b/>
          <w:i/>
          <w:sz w:val="22"/>
          <w:szCs w:val="22"/>
        </w:rPr>
        <w:t>Depending on the needs of the class or changes in the school year, the course outline is subject to change.</w:t>
      </w:r>
    </w:p>
    <w:p w:rsidR="00B95BD3" w:rsidRDefault="00B95BD3" w:rsidP="00FE1C65">
      <w:pPr>
        <w:spacing w:line="240" w:lineRule="auto"/>
        <w:rPr>
          <w:rFonts w:ascii="Cambria" w:hAnsi="Cambria"/>
          <w:sz w:val="22"/>
          <w:szCs w:val="22"/>
        </w:rPr>
      </w:pPr>
    </w:p>
    <w:p w:rsidR="003A1781" w:rsidRDefault="003A1781" w:rsidP="00FE1C65">
      <w:pPr>
        <w:spacing w:line="240" w:lineRule="auto"/>
        <w:rPr>
          <w:rFonts w:ascii="Cambria" w:hAnsi="Cambria"/>
          <w:sz w:val="22"/>
          <w:szCs w:val="22"/>
        </w:rPr>
      </w:pPr>
    </w:p>
    <w:p w:rsidR="003A1781" w:rsidRDefault="003A1781" w:rsidP="00FE1C65">
      <w:pPr>
        <w:spacing w:line="240" w:lineRule="auto"/>
        <w:rPr>
          <w:rFonts w:ascii="Cambria" w:hAnsi="Cambria"/>
          <w:sz w:val="22"/>
          <w:szCs w:val="22"/>
        </w:rPr>
      </w:pPr>
    </w:p>
    <w:p w:rsidR="003A1781" w:rsidRDefault="003A1781" w:rsidP="00FE1C65">
      <w:pPr>
        <w:spacing w:line="240" w:lineRule="auto"/>
        <w:rPr>
          <w:rFonts w:ascii="Cambria" w:hAnsi="Cambria"/>
          <w:sz w:val="22"/>
          <w:szCs w:val="22"/>
        </w:rPr>
      </w:pPr>
    </w:p>
    <w:p w:rsidR="003A1781" w:rsidRDefault="003A1781" w:rsidP="00FE1C65">
      <w:pPr>
        <w:spacing w:line="240" w:lineRule="auto"/>
        <w:rPr>
          <w:rFonts w:ascii="Cambria" w:hAnsi="Cambria"/>
          <w:sz w:val="22"/>
          <w:szCs w:val="22"/>
        </w:rPr>
      </w:pPr>
    </w:p>
    <w:p w:rsidR="003A1781" w:rsidRDefault="003A1781" w:rsidP="00FE1C65">
      <w:pPr>
        <w:spacing w:line="240" w:lineRule="auto"/>
        <w:rPr>
          <w:rFonts w:ascii="Cambria" w:hAnsi="Cambria"/>
          <w:sz w:val="22"/>
          <w:szCs w:val="22"/>
        </w:rPr>
      </w:pPr>
    </w:p>
    <w:p w:rsidR="003A1781" w:rsidRPr="007422FF" w:rsidRDefault="003A1781" w:rsidP="003A1781">
      <w:pPr>
        <w:spacing w:line="240" w:lineRule="auto"/>
        <w:rPr>
          <w:rFonts w:ascii="Cambria" w:hAnsi="Cambria"/>
          <w:b/>
          <w:sz w:val="22"/>
          <w:szCs w:val="22"/>
          <w:u w:val="single"/>
        </w:rPr>
      </w:pPr>
      <w:r>
        <w:rPr>
          <w:rFonts w:ascii="Cambria" w:hAnsi="Cambria"/>
          <w:b/>
          <w:sz w:val="22"/>
          <w:szCs w:val="22"/>
          <w:u w:val="single"/>
        </w:rPr>
        <w:t xml:space="preserve">Teacher </w:t>
      </w:r>
      <w:r w:rsidRPr="007422FF">
        <w:rPr>
          <w:rFonts w:ascii="Cambria" w:hAnsi="Cambria"/>
          <w:b/>
          <w:sz w:val="22"/>
          <w:szCs w:val="22"/>
          <w:u w:val="single"/>
        </w:rPr>
        <w:t>Grading Policy:</w:t>
      </w:r>
    </w:p>
    <w:p w:rsidR="003A1781" w:rsidRPr="00B556C2" w:rsidRDefault="003A1781" w:rsidP="003A1781">
      <w:pPr>
        <w:pStyle w:val="ListParagraph"/>
        <w:numPr>
          <w:ilvl w:val="0"/>
          <w:numId w:val="7"/>
        </w:numPr>
        <w:spacing w:after="0"/>
        <w:rPr>
          <w:rFonts w:ascii="Cambria" w:hAnsi="Cambria"/>
          <w:sz w:val="22"/>
          <w:szCs w:val="22"/>
        </w:rPr>
      </w:pPr>
      <w:r w:rsidRPr="00B556C2">
        <w:rPr>
          <w:rFonts w:ascii="Cambria" w:hAnsi="Cambria"/>
          <w:sz w:val="22"/>
          <w:szCs w:val="22"/>
        </w:rPr>
        <w:t>The grading scale for the district is as follows:</w:t>
      </w:r>
    </w:p>
    <w:p w:rsidR="003A1781" w:rsidRPr="00B556C2" w:rsidRDefault="003A1781" w:rsidP="003A1781">
      <w:pPr>
        <w:pStyle w:val="ListParagraph"/>
        <w:spacing w:after="0" w:line="240" w:lineRule="auto"/>
        <w:ind w:left="2880"/>
        <w:rPr>
          <w:rFonts w:ascii="Cambria" w:hAnsi="Cambria"/>
          <w:sz w:val="22"/>
          <w:szCs w:val="22"/>
        </w:rPr>
      </w:pPr>
      <w:r w:rsidRPr="00B556C2">
        <w:rPr>
          <w:rFonts w:ascii="Cambria" w:hAnsi="Cambria"/>
          <w:sz w:val="22"/>
          <w:szCs w:val="22"/>
        </w:rPr>
        <w:t>A</w:t>
      </w:r>
      <w:r w:rsidRPr="00B556C2">
        <w:rPr>
          <w:rFonts w:ascii="Cambria" w:hAnsi="Cambria"/>
          <w:sz w:val="22"/>
          <w:szCs w:val="22"/>
        </w:rPr>
        <w:tab/>
        <w:t>90 - 100</w:t>
      </w:r>
    </w:p>
    <w:p w:rsidR="003A1781" w:rsidRPr="00B556C2" w:rsidRDefault="003A1781" w:rsidP="003A1781">
      <w:pPr>
        <w:pStyle w:val="ListParagraph"/>
        <w:spacing w:after="0" w:line="240" w:lineRule="auto"/>
        <w:rPr>
          <w:rFonts w:ascii="Cambria" w:hAnsi="Cambria"/>
          <w:sz w:val="22"/>
          <w:szCs w:val="22"/>
        </w:rPr>
      </w:pPr>
      <w:r w:rsidRPr="00B556C2">
        <w:rPr>
          <w:rFonts w:ascii="Cambria" w:hAnsi="Cambria"/>
          <w:sz w:val="22"/>
          <w:szCs w:val="22"/>
        </w:rPr>
        <w:tab/>
      </w:r>
      <w:r w:rsidRPr="00B556C2">
        <w:rPr>
          <w:rFonts w:ascii="Cambria" w:hAnsi="Cambria"/>
          <w:sz w:val="22"/>
          <w:szCs w:val="22"/>
        </w:rPr>
        <w:tab/>
      </w:r>
      <w:r w:rsidRPr="00B556C2">
        <w:rPr>
          <w:rFonts w:ascii="Cambria" w:hAnsi="Cambria"/>
          <w:sz w:val="22"/>
          <w:szCs w:val="22"/>
        </w:rPr>
        <w:tab/>
        <w:t>B</w:t>
      </w:r>
      <w:r w:rsidRPr="00B556C2">
        <w:rPr>
          <w:rFonts w:ascii="Cambria" w:hAnsi="Cambria"/>
          <w:sz w:val="22"/>
          <w:szCs w:val="22"/>
        </w:rPr>
        <w:tab/>
        <w:t>80 – 89</w:t>
      </w:r>
    </w:p>
    <w:p w:rsidR="003A1781" w:rsidRPr="00B556C2" w:rsidRDefault="003A1781" w:rsidP="003A1781">
      <w:pPr>
        <w:pStyle w:val="ListParagraph"/>
        <w:spacing w:after="0" w:line="240" w:lineRule="auto"/>
        <w:rPr>
          <w:rFonts w:ascii="Cambria" w:hAnsi="Cambria"/>
          <w:sz w:val="22"/>
          <w:szCs w:val="22"/>
        </w:rPr>
      </w:pPr>
      <w:r w:rsidRPr="00B556C2">
        <w:rPr>
          <w:rFonts w:ascii="Cambria" w:hAnsi="Cambria"/>
          <w:sz w:val="22"/>
          <w:szCs w:val="22"/>
        </w:rPr>
        <w:tab/>
      </w:r>
      <w:r w:rsidRPr="00B556C2">
        <w:rPr>
          <w:rFonts w:ascii="Cambria" w:hAnsi="Cambria"/>
          <w:sz w:val="22"/>
          <w:szCs w:val="22"/>
        </w:rPr>
        <w:tab/>
      </w:r>
      <w:r w:rsidRPr="00B556C2">
        <w:rPr>
          <w:rFonts w:ascii="Cambria" w:hAnsi="Cambria"/>
          <w:sz w:val="22"/>
          <w:szCs w:val="22"/>
        </w:rPr>
        <w:tab/>
        <w:t>C</w:t>
      </w:r>
      <w:r w:rsidRPr="00B556C2">
        <w:rPr>
          <w:rFonts w:ascii="Cambria" w:hAnsi="Cambria"/>
          <w:sz w:val="22"/>
          <w:szCs w:val="22"/>
        </w:rPr>
        <w:tab/>
        <w:t>70 – 79</w:t>
      </w:r>
    </w:p>
    <w:p w:rsidR="003A1781" w:rsidRPr="00B556C2" w:rsidRDefault="003A1781" w:rsidP="003A1781">
      <w:pPr>
        <w:pStyle w:val="ListParagraph"/>
        <w:spacing w:after="0" w:line="240" w:lineRule="auto"/>
        <w:rPr>
          <w:rFonts w:ascii="Cambria" w:hAnsi="Cambria"/>
          <w:sz w:val="22"/>
          <w:szCs w:val="22"/>
        </w:rPr>
      </w:pPr>
      <w:r w:rsidRPr="00B556C2">
        <w:rPr>
          <w:rFonts w:ascii="Cambria" w:hAnsi="Cambria"/>
          <w:sz w:val="22"/>
          <w:szCs w:val="22"/>
        </w:rPr>
        <w:tab/>
      </w:r>
      <w:r w:rsidRPr="00B556C2">
        <w:rPr>
          <w:rFonts w:ascii="Cambria" w:hAnsi="Cambria"/>
          <w:sz w:val="22"/>
          <w:szCs w:val="22"/>
        </w:rPr>
        <w:tab/>
      </w:r>
      <w:r w:rsidRPr="00B556C2">
        <w:rPr>
          <w:rFonts w:ascii="Cambria" w:hAnsi="Cambria"/>
          <w:sz w:val="22"/>
          <w:szCs w:val="22"/>
        </w:rPr>
        <w:tab/>
        <w:t>D</w:t>
      </w:r>
      <w:r w:rsidRPr="00B556C2">
        <w:rPr>
          <w:rFonts w:ascii="Cambria" w:hAnsi="Cambria"/>
          <w:sz w:val="22"/>
          <w:szCs w:val="22"/>
        </w:rPr>
        <w:tab/>
        <w:t>60 – 69</w:t>
      </w:r>
    </w:p>
    <w:p w:rsidR="003A1781" w:rsidRDefault="003A1781" w:rsidP="003A1781">
      <w:pPr>
        <w:pStyle w:val="ListParagraph"/>
        <w:spacing w:after="0" w:line="240" w:lineRule="auto"/>
        <w:rPr>
          <w:rFonts w:ascii="Cambria" w:hAnsi="Cambria"/>
          <w:sz w:val="22"/>
          <w:szCs w:val="22"/>
        </w:rPr>
      </w:pPr>
      <w:r w:rsidRPr="00B556C2">
        <w:rPr>
          <w:rFonts w:ascii="Cambria" w:hAnsi="Cambria"/>
          <w:sz w:val="22"/>
          <w:szCs w:val="22"/>
        </w:rPr>
        <w:tab/>
      </w:r>
      <w:r w:rsidRPr="00B556C2">
        <w:rPr>
          <w:rFonts w:ascii="Cambria" w:hAnsi="Cambria"/>
          <w:sz w:val="22"/>
          <w:szCs w:val="22"/>
        </w:rPr>
        <w:tab/>
      </w:r>
      <w:r w:rsidRPr="00B556C2">
        <w:rPr>
          <w:rFonts w:ascii="Cambria" w:hAnsi="Cambria"/>
          <w:sz w:val="22"/>
          <w:szCs w:val="22"/>
        </w:rPr>
        <w:tab/>
        <w:t>F</w:t>
      </w:r>
      <w:r w:rsidRPr="00B556C2">
        <w:rPr>
          <w:rFonts w:ascii="Cambria" w:hAnsi="Cambria"/>
          <w:sz w:val="22"/>
          <w:szCs w:val="22"/>
        </w:rPr>
        <w:tab/>
        <w:t>59 and below</w:t>
      </w:r>
    </w:p>
    <w:p w:rsidR="003A1781" w:rsidRPr="00B556C2" w:rsidRDefault="003A1781" w:rsidP="003A1781">
      <w:pPr>
        <w:pStyle w:val="ListParagraph"/>
        <w:spacing w:after="0" w:line="240" w:lineRule="auto"/>
        <w:rPr>
          <w:rFonts w:ascii="Cambria" w:hAnsi="Cambria"/>
          <w:sz w:val="22"/>
          <w:szCs w:val="22"/>
        </w:rPr>
      </w:pPr>
    </w:p>
    <w:p w:rsidR="003A1781" w:rsidRPr="00B556C2" w:rsidRDefault="003A1781" w:rsidP="003A1781">
      <w:pPr>
        <w:pStyle w:val="BodyTextIndent"/>
        <w:spacing w:line="276" w:lineRule="auto"/>
        <w:rPr>
          <w:rFonts w:ascii="Cambria" w:hAnsi="Cambria"/>
          <w:sz w:val="22"/>
          <w:szCs w:val="22"/>
        </w:rPr>
      </w:pPr>
      <w:r w:rsidRPr="00B556C2">
        <w:rPr>
          <w:rFonts w:ascii="Cambria" w:hAnsi="Cambria"/>
          <w:sz w:val="22"/>
          <w:szCs w:val="22"/>
        </w:rPr>
        <w:t>The overall grade for a nine-week period will be determined by dividing a student’s total points by the overall total points and multiplying by one hundred.</w:t>
      </w:r>
    </w:p>
    <w:p w:rsidR="003A1781" w:rsidRPr="00B556C2" w:rsidRDefault="003A1781" w:rsidP="003A1781">
      <w:pPr>
        <w:pStyle w:val="BodyTextIndent"/>
        <w:rPr>
          <w:rFonts w:ascii="Cambria" w:hAnsi="Cambria"/>
          <w:sz w:val="22"/>
          <w:szCs w:val="22"/>
        </w:rPr>
      </w:pPr>
    </w:p>
    <w:p w:rsidR="003A1781" w:rsidRPr="006B67BE" w:rsidRDefault="003A1781" w:rsidP="003A1781">
      <w:pPr>
        <w:pStyle w:val="ListParagraph"/>
        <w:numPr>
          <w:ilvl w:val="0"/>
          <w:numId w:val="7"/>
        </w:numPr>
        <w:spacing w:line="360" w:lineRule="auto"/>
        <w:rPr>
          <w:rFonts w:ascii="Cambria" w:hAnsi="Cambria"/>
          <w:b/>
          <w:sz w:val="22"/>
          <w:szCs w:val="22"/>
        </w:rPr>
      </w:pPr>
      <w:r w:rsidRPr="00B556C2">
        <w:rPr>
          <w:rFonts w:ascii="Cambria" w:hAnsi="Cambria"/>
          <w:sz w:val="22"/>
          <w:szCs w:val="22"/>
        </w:rPr>
        <w:t>Each student’s grade will consist of the following:</w:t>
      </w:r>
    </w:p>
    <w:p w:rsidR="003A1781" w:rsidRPr="00B66F25" w:rsidRDefault="003A1781" w:rsidP="00B66F25">
      <w:pPr>
        <w:pStyle w:val="ListParagraph"/>
        <w:numPr>
          <w:ilvl w:val="3"/>
          <w:numId w:val="7"/>
        </w:numPr>
        <w:rPr>
          <w:rFonts w:ascii="Cambria" w:hAnsi="Cambria"/>
          <w:sz w:val="22"/>
          <w:szCs w:val="22"/>
        </w:rPr>
      </w:pPr>
      <w:r w:rsidRPr="00B556C2">
        <w:rPr>
          <w:rFonts w:ascii="Cambria" w:hAnsi="Cambria"/>
          <w:sz w:val="22"/>
          <w:szCs w:val="22"/>
        </w:rPr>
        <w:t>Tests</w:t>
      </w:r>
      <w:r w:rsidR="00B66F25">
        <w:rPr>
          <w:rFonts w:ascii="Cambria" w:hAnsi="Cambria"/>
          <w:sz w:val="22"/>
          <w:szCs w:val="22"/>
        </w:rPr>
        <w:t>/Quizzes</w:t>
      </w:r>
      <w:r w:rsidR="00224807">
        <w:rPr>
          <w:rFonts w:ascii="Cambria" w:hAnsi="Cambria"/>
          <w:sz w:val="22"/>
          <w:szCs w:val="22"/>
        </w:rPr>
        <w:t xml:space="preserve"> (65-75% of grade)</w:t>
      </w:r>
      <w:r w:rsidRPr="00B556C2">
        <w:rPr>
          <w:rFonts w:ascii="Cambria" w:hAnsi="Cambria"/>
          <w:sz w:val="22"/>
          <w:szCs w:val="22"/>
        </w:rPr>
        <w:tab/>
      </w:r>
      <w:r w:rsidRPr="00B556C2">
        <w:rPr>
          <w:rFonts w:ascii="Cambria" w:hAnsi="Cambria"/>
          <w:sz w:val="22"/>
          <w:szCs w:val="22"/>
        </w:rPr>
        <w:tab/>
      </w:r>
      <w:r w:rsidRPr="00B556C2">
        <w:rPr>
          <w:rFonts w:ascii="Cambria" w:hAnsi="Cambria"/>
          <w:sz w:val="22"/>
          <w:szCs w:val="22"/>
        </w:rPr>
        <w:tab/>
      </w:r>
      <w:r w:rsidRPr="00B556C2">
        <w:rPr>
          <w:rFonts w:ascii="Cambria" w:hAnsi="Cambria"/>
          <w:sz w:val="22"/>
          <w:szCs w:val="22"/>
        </w:rPr>
        <w:tab/>
      </w:r>
      <w:r>
        <w:rPr>
          <w:rFonts w:ascii="Cambria" w:hAnsi="Cambria"/>
          <w:sz w:val="22"/>
          <w:szCs w:val="22"/>
        </w:rPr>
        <w:tab/>
      </w:r>
      <w:r w:rsidR="00224807">
        <w:rPr>
          <w:rFonts w:ascii="Cambria" w:hAnsi="Cambria"/>
          <w:sz w:val="22"/>
          <w:szCs w:val="22"/>
        </w:rPr>
        <w:tab/>
      </w:r>
      <w:r w:rsidR="00224807">
        <w:rPr>
          <w:rFonts w:ascii="Cambria" w:hAnsi="Cambria"/>
          <w:sz w:val="22"/>
          <w:szCs w:val="22"/>
        </w:rPr>
        <w:tab/>
      </w:r>
    </w:p>
    <w:p w:rsidR="003A1781" w:rsidRPr="003A1781" w:rsidRDefault="003A1781" w:rsidP="003A1781">
      <w:pPr>
        <w:pStyle w:val="ListParagraph"/>
        <w:numPr>
          <w:ilvl w:val="3"/>
          <w:numId w:val="7"/>
        </w:numPr>
        <w:spacing w:after="0" w:line="360" w:lineRule="auto"/>
        <w:rPr>
          <w:rFonts w:ascii="Cambria" w:hAnsi="Cambria"/>
          <w:sz w:val="22"/>
          <w:szCs w:val="22"/>
        </w:rPr>
      </w:pPr>
      <w:r w:rsidRPr="00B556C2">
        <w:rPr>
          <w:rFonts w:ascii="Cambria" w:hAnsi="Cambria"/>
          <w:sz w:val="22"/>
          <w:szCs w:val="22"/>
        </w:rPr>
        <w:t xml:space="preserve">Homework/ </w:t>
      </w:r>
      <w:r w:rsidR="00B66F25">
        <w:rPr>
          <w:rFonts w:ascii="Cambria" w:hAnsi="Cambria"/>
          <w:sz w:val="22"/>
          <w:szCs w:val="22"/>
        </w:rPr>
        <w:t>Classwork</w:t>
      </w:r>
      <w:r w:rsidR="00224807">
        <w:rPr>
          <w:rFonts w:ascii="Cambria" w:hAnsi="Cambria"/>
          <w:sz w:val="22"/>
          <w:szCs w:val="22"/>
        </w:rPr>
        <w:t xml:space="preserve"> (25-35% of grade)</w:t>
      </w:r>
      <w:r w:rsidRPr="003A1781">
        <w:rPr>
          <w:rFonts w:ascii="Cambria" w:hAnsi="Cambria"/>
          <w:sz w:val="22"/>
          <w:szCs w:val="22"/>
        </w:rPr>
        <w:tab/>
      </w:r>
      <w:r w:rsidRPr="003A1781">
        <w:rPr>
          <w:rFonts w:ascii="Cambria" w:hAnsi="Cambria"/>
          <w:sz w:val="22"/>
          <w:szCs w:val="22"/>
        </w:rPr>
        <w:tab/>
      </w:r>
    </w:p>
    <w:p w:rsidR="003A1781" w:rsidRPr="007422FF" w:rsidRDefault="003A1781" w:rsidP="003A1781">
      <w:pPr>
        <w:spacing w:line="240" w:lineRule="auto"/>
        <w:rPr>
          <w:rFonts w:ascii="Cambria" w:hAnsi="Cambria"/>
          <w:b/>
          <w:sz w:val="22"/>
          <w:szCs w:val="22"/>
          <w:u w:val="single"/>
        </w:rPr>
      </w:pPr>
    </w:p>
    <w:p w:rsidR="003A1781" w:rsidRPr="007422FF" w:rsidRDefault="003A1781" w:rsidP="003A1781">
      <w:pPr>
        <w:spacing w:line="240" w:lineRule="auto"/>
        <w:rPr>
          <w:rFonts w:ascii="Cambria" w:hAnsi="Cambria"/>
          <w:b/>
          <w:sz w:val="22"/>
          <w:szCs w:val="22"/>
          <w:u w:val="single"/>
        </w:rPr>
      </w:pPr>
      <w:r w:rsidRPr="007422FF">
        <w:rPr>
          <w:rFonts w:ascii="Cambria" w:hAnsi="Cambria"/>
          <w:b/>
          <w:sz w:val="22"/>
          <w:szCs w:val="22"/>
          <w:u w:val="single"/>
        </w:rPr>
        <w:t>Classroom Procedures and Expectations:</w:t>
      </w:r>
    </w:p>
    <w:p w:rsidR="003A1781" w:rsidRDefault="003A1781" w:rsidP="003A1781">
      <w:pPr>
        <w:pStyle w:val="ListParagraph"/>
        <w:numPr>
          <w:ilvl w:val="0"/>
          <w:numId w:val="7"/>
        </w:numPr>
        <w:spacing w:line="276" w:lineRule="auto"/>
        <w:rPr>
          <w:rFonts w:ascii="Cambria" w:hAnsi="Cambria"/>
          <w:b/>
          <w:sz w:val="22"/>
          <w:szCs w:val="22"/>
        </w:rPr>
      </w:pPr>
      <w:r w:rsidRPr="00045AB8">
        <w:rPr>
          <w:rFonts w:ascii="Cambria" w:hAnsi="Cambria"/>
          <w:b/>
          <w:sz w:val="22"/>
          <w:szCs w:val="22"/>
        </w:rPr>
        <w:t>Class Expectations</w:t>
      </w:r>
      <w:r>
        <w:rPr>
          <w:rFonts w:ascii="Cambria" w:hAnsi="Cambria"/>
          <w:b/>
          <w:sz w:val="22"/>
          <w:szCs w:val="22"/>
        </w:rPr>
        <w:t>:</w:t>
      </w:r>
    </w:p>
    <w:p w:rsidR="003A1781" w:rsidRPr="00045AB8" w:rsidRDefault="003A1781" w:rsidP="003A1781">
      <w:pPr>
        <w:numPr>
          <w:ilvl w:val="1"/>
          <w:numId w:val="7"/>
        </w:numPr>
        <w:spacing w:after="0" w:line="276" w:lineRule="auto"/>
        <w:rPr>
          <w:rFonts w:ascii="Cambria" w:hAnsi="Cambria"/>
          <w:sz w:val="22"/>
          <w:szCs w:val="22"/>
        </w:rPr>
      </w:pPr>
      <w:r w:rsidRPr="00045AB8">
        <w:rPr>
          <w:rFonts w:ascii="Cambria" w:hAnsi="Cambria"/>
          <w:sz w:val="22"/>
          <w:szCs w:val="22"/>
        </w:rPr>
        <w:t>Please use a pencil – no ink may be used for any graded work.</w:t>
      </w:r>
    </w:p>
    <w:p w:rsidR="003A1781" w:rsidRPr="00045AB8" w:rsidRDefault="003A1781" w:rsidP="003A1781">
      <w:pPr>
        <w:numPr>
          <w:ilvl w:val="1"/>
          <w:numId w:val="7"/>
        </w:numPr>
        <w:spacing w:after="0" w:line="276" w:lineRule="auto"/>
        <w:rPr>
          <w:rFonts w:ascii="Cambria" w:hAnsi="Cambria"/>
          <w:sz w:val="22"/>
          <w:szCs w:val="22"/>
        </w:rPr>
      </w:pPr>
      <w:r w:rsidRPr="00045AB8">
        <w:rPr>
          <w:rFonts w:ascii="Cambria" w:hAnsi="Cambria"/>
          <w:sz w:val="22"/>
          <w:szCs w:val="22"/>
        </w:rPr>
        <w:t>Be prepared and organized for class.  Bring the following daily:</w:t>
      </w:r>
    </w:p>
    <w:p w:rsidR="003A1781" w:rsidRPr="00045AB8" w:rsidRDefault="003A1781" w:rsidP="003A1781">
      <w:pPr>
        <w:numPr>
          <w:ilvl w:val="2"/>
          <w:numId w:val="7"/>
        </w:numPr>
        <w:spacing w:after="0" w:line="276" w:lineRule="auto"/>
        <w:rPr>
          <w:rFonts w:ascii="Cambria" w:hAnsi="Cambria"/>
          <w:sz w:val="22"/>
          <w:szCs w:val="22"/>
        </w:rPr>
      </w:pPr>
      <w:r w:rsidRPr="00045AB8">
        <w:rPr>
          <w:rFonts w:ascii="Cambria" w:hAnsi="Cambria"/>
          <w:sz w:val="22"/>
          <w:szCs w:val="22"/>
        </w:rPr>
        <w:t>Pencil and eraser</w:t>
      </w:r>
    </w:p>
    <w:p w:rsidR="003A1781" w:rsidRPr="00045AB8" w:rsidRDefault="003A1781" w:rsidP="003A1781">
      <w:pPr>
        <w:numPr>
          <w:ilvl w:val="2"/>
          <w:numId w:val="7"/>
        </w:numPr>
        <w:spacing w:after="0" w:line="276" w:lineRule="auto"/>
        <w:rPr>
          <w:rFonts w:ascii="Cambria" w:hAnsi="Cambria"/>
          <w:sz w:val="22"/>
          <w:szCs w:val="22"/>
        </w:rPr>
      </w:pPr>
      <w:r w:rsidRPr="00045AB8">
        <w:rPr>
          <w:rFonts w:ascii="Cambria" w:hAnsi="Cambria"/>
          <w:sz w:val="22"/>
          <w:szCs w:val="22"/>
        </w:rPr>
        <w:t>Book</w:t>
      </w:r>
    </w:p>
    <w:p w:rsidR="003A1781" w:rsidRPr="00045AB8" w:rsidRDefault="003A1781" w:rsidP="003A1781">
      <w:pPr>
        <w:numPr>
          <w:ilvl w:val="2"/>
          <w:numId w:val="7"/>
        </w:numPr>
        <w:spacing w:after="0" w:line="276" w:lineRule="auto"/>
        <w:rPr>
          <w:rFonts w:ascii="Cambria" w:hAnsi="Cambria"/>
          <w:sz w:val="22"/>
          <w:szCs w:val="22"/>
        </w:rPr>
      </w:pPr>
      <w:r>
        <w:rPr>
          <w:rFonts w:ascii="Cambria" w:hAnsi="Cambria"/>
          <w:sz w:val="22"/>
          <w:szCs w:val="22"/>
        </w:rPr>
        <w:t xml:space="preserve">Paper </w:t>
      </w:r>
    </w:p>
    <w:p w:rsidR="003A1781" w:rsidRPr="00045AB8" w:rsidRDefault="003A1781" w:rsidP="003A1781">
      <w:pPr>
        <w:numPr>
          <w:ilvl w:val="2"/>
          <w:numId w:val="7"/>
        </w:numPr>
        <w:spacing w:after="0" w:line="276" w:lineRule="auto"/>
        <w:rPr>
          <w:rFonts w:ascii="Cambria" w:hAnsi="Cambria"/>
          <w:sz w:val="22"/>
          <w:szCs w:val="22"/>
        </w:rPr>
      </w:pPr>
      <w:r w:rsidRPr="00045AB8">
        <w:rPr>
          <w:rFonts w:ascii="Cambria" w:hAnsi="Cambria"/>
          <w:sz w:val="22"/>
          <w:szCs w:val="22"/>
        </w:rPr>
        <w:t>Three-ring binder to contain all notes, handouts, and assignments.</w:t>
      </w:r>
    </w:p>
    <w:p w:rsidR="003A1781" w:rsidRPr="00045AB8" w:rsidRDefault="003A1781" w:rsidP="003A1781">
      <w:pPr>
        <w:spacing w:after="0" w:line="276" w:lineRule="auto"/>
        <w:ind w:left="2160"/>
        <w:rPr>
          <w:rFonts w:ascii="Cambria" w:hAnsi="Cambria"/>
          <w:sz w:val="22"/>
          <w:szCs w:val="22"/>
        </w:rPr>
      </w:pPr>
      <w:r w:rsidRPr="00045AB8">
        <w:rPr>
          <w:rFonts w:ascii="Cambria" w:hAnsi="Cambria"/>
          <w:sz w:val="22"/>
          <w:szCs w:val="22"/>
        </w:rPr>
        <w:t>*</w:t>
      </w:r>
      <w:proofErr w:type="gramStart"/>
      <w:r w:rsidRPr="00045AB8">
        <w:rPr>
          <w:rFonts w:ascii="Cambria" w:hAnsi="Cambria"/>
          <w:sz w:val="22"/>
          <w:szCs w:val="22"/>
        </w:rPr>
        <w:t>*  Notebooks</w:t>
      </w:r>
      <w:proofErr w:type="gramEnd"/>
      <w:r w:rsidRPr="00045AB8">
        <w:rPr>
          <w:rFonts w:ascii="Cambria" w:hAnsi="Cambria"/>
          <w:sz w:val="22"/>
          <w:szCs w:val="22"/>
        </w:rPr>
        <w:t xml:space="preserve"> are expected to be in order and neat!**</w:t>
      </w:r>
    </w:p>
    <w:p w:rsidR="003A1781" w:rsidRPr="00045AB8" w:rsidRDefault="003A1781" w:rsidP="003A1781">
      <w:pPr>
        <w:numPr>
          <w:ilvl w:val="2"/>
          <w:numId w:val="7"/>
        </w:numPr>
        <w:spacing w:after="0" w:line="276" w:lineRule="auto"/>
        <w:rPr>
          <w:rFonts w:ascii="Cambria" w:hAnsi="Cambria"/>
          <w:sz w:val="22"/>
          <w:szCs w:val="22"/>
        </w:rPr>
      </w:pPr>
      <w:r w:rsidRPr="00045AB8">
        <w:rPr>
          <w:rFonts w:ascii="Cambria" w:hAnsi="Cambria"/>
          <w:sz w:val="22"/>
          <w:szCs w:val="22"/>
        </w:rPr>
        <w:t>Graphing Calculator…</w:t>
      </w:r>
      <w:r w:rsidRPr="00045AB8">
        <w:rPr>
          <w:rFonts w:ascii="Cambria" w:hAnsi="Cambria"/>
          <w:b/>
          <w:sz w:val="22"/>
          <w:szCs w:val="22"/>
        </w:rPr>
        <w:t xml:space="preserve"> Graphing calculators are a requirement for this course.</w:t>
      </w:r>
      <w:r w:rsidRPr="00045AB8">
        <w:rPr>
          <w:rFonts w:ascii="Cambria" w:hAnsi="Cambria"/>
          <w:sz w:val="22"/>
          <w:szCs w:val="22"/>
        </w:rPr>
        <w:t xml:space="preserve">  If there is a problem with purchasing a graphin</w:t>
      </w:r>
      <w:r>
        <w:rPr>
          <w:rFonts w:ascii="Cambria" w:hAnsi="Cambria"/>
          <w:sz w:val="22"/>
          <w:szCs w:val="22"/>
        </w:rPr>
        <w:t>g calculator, please see me ASAP</w:t>
      </w:r>
      <w:r w:rsidRPr="00045AB8">
        <w:rPr>
          <w:rFonts w:ascii="Cambria" w:hAnsi="Cambria"/>
          <w:sz w:val="22"/>
          <w:szCs w:val="22"/>
        </w:rPr>
        <w:t xml:space="preserve">, since many homework assignments will require the use of the calculators.    </w:t>
      </w:r>
    </w:p>
    <w:p w:rsidR="003A1781" w:rsidRPr="00045AB8" w:rsidRDefault="003A1781" w:rsidP="003A1781">
      <w:pPr>
        <w:numPr>
          <w:ilvl w:val="1"/>
          <w:numId w:val="7"/>
        </w:numPr>
        <w:spacing w:after="0" w:line="276" w:lineRule="auto"/>
        <w:rPr>
          <w:rFonts w:ascii="Cambria" w:hAnsi="Cambria"/>
          <w:sz w:val="22"/>
          <w:szCs w:val="22"/>
        </w:rPr>
      </w:pPr>
      <w:r w:rsidRPr="00045AB8">
        <w:rPr>
          <w:rFonts w:ascii="Cambria" w:hAnsi="Cambria"/>
          <w:sz w:val="22"/>
          <w:szCs w:val="22"/>
        </w:rPr>
        <w:t>Homework/Notes</w:t>
      </w:r>
    </w:p>
    <w:p w:rsidR="003A1781" w:rsidRPr="00045AB8" w:rsidRDefault="003A1781" w:rsidP="003A1781">
      <w:pPr>
        <w:numPr>
          <w:ilvl w:val="2"/>
          <w:numId w:val="7"/>
        </w:numPr>
        <w:spacing w:after="0" w:line="276" w:lineRule="auto"/>
        <w:rPr>
          <w:rFonts w:ascii="Cambria" w:hAnsi="Cambria"/>
          <w:sz w:val="22"/>
          <w:szCs w:val="22"/>
        </w:rPr>
      </w:pPr>
      <w:r w:rsidRPr="00045AB8">
        <w:rPr>
          <w:rFonts w:ascii="Cambria" w:hAnsi="Cambria"/>
          <w:sz w:val="22"/>
          <w:szCs w:val="22"/>
        </w:rPr>
        <w:t xml:space="preserve">Notes should be taken on a daily basis.  </w:t>
      </w:r>
    </w:p>
    <w:p w:rsidR="003A1781" w:rsidRDefault="003A1781" w:rsidP="003A1781">
      <w:pPr>
        <w:numPr>
          <w:ilvl w:val="2"/>
          <w:numId w:val="7"/>
        </w:numPr>
        <w:spacing w:after="0" w:line="276" w:lineRule="auto"/>
        <w:rPr>
          <w:rFonts w:ascii="Cambria" w:hAnsi="Cambria"/>
          <w:sz w:val="22"/>
          <w:szCs w:val="22"/>
        </w:rPr>
      </w:pPr>
      <w:r w:rsidRPr="00045AB8">
        <w:rPr>
          <w:rFonts w:ascii="Cambria" w:hAnsi="Cambria"/>
          <w:b/>
          <w:sz w:val="22"/>
          <w:szCs w:val="22"/>
        </w:rPr>
        <w:t>Homework needs to be completed daily.</w:t>
      </w:r>
      <w:r w:rsidRPr="00045AB8">
        <w:rPr>
          <w:rFonts w:ascii="Cambria" w:hAnsi="Cambria"/>
          <w:sz w:val="22"/>
          <w:szCs w:val="22"/>
        </w:rPr>
        <w:t xml:space="preserve">  Make sure you give EVERY problem a good attempt.  Incomplete assignments will result in lower homework grades.</w:t>
      </w:r>
    </w:p>
    <w:p w:rsidR="003A1781" w:rsidRDefault="003A1781" w:rsidP="003A1781">
      <w:pPr>
        <w:spacing w:after="0" w:line="276" w:lineRule="auto"/>
        <w:ind w:left="2160"/>
        <w:rPr>
          <w:rFonts w:ascii="Cambria" w:hAnsi="Cambria"/>
          <w:sz w:val="22"/>
          <w:szCs w:val="22"/>
        </w:rPr>
      </w:pPr>
    </w:p>
    <w:p w:rsidR="003A1781" w:rsidRPr="00445090" w:rsidRDefault="003A1781" w:rsidP="003A1781">
      <w:pPr>
        <w:pStyle w:val="ListParagraph"/>
        <w:numPr>
          <w:ilvl w:val="1"/>
          <w:numId w:val="7"/>
        </w:numPr>
        <w:rPr>
          <w:rFonts w:ascii="Cambria" w:hAnsi="Cambria"/>
          <w:sz w:val="22"/>
          <w:szCs w:val="22"/>
        </w:rPr>
      </w:pPr>
      <w:r w:rsidRPr="00445090">
        <w:rPr>
          <w:rFonts w:ascii="Cambria" w:hAnsi="Cambria"/>
          <w:sz w:val="22"/>
          <w:szCs w:val="22"/>
        </w:rPr>
        <w:t>BYOD</w:t>
      </w:r>
    </w:p>
    <w:p w:rsidR="003A1781" w:rsidRPr="00062D21" w:rsidRDefault="003A1781" w:rsidP="003A1781">
      <w:pPr>
        <w:pStyle w:val="ListParagraph"/>
        <w:numPr>
          <w:ilvl w:val="2"/>
          <w:numId w:val="7"/>
        </w:numPr>
        <w:rPr>
          <w:rFonts w:ascii="Cambria" w:hAnsi="Cambria"/>
          <w:sz w:val="22"/>
          <w:szCs w:val="22"/>
        </w:rPr>
      </w:pPr>
      <w:r w:rsidRPr="00144924">
        <w:rPr>
          <w:rFonts w:ascii="Cambria" w:hAnsi="Cambria"/>
          <w:sz w:val="22"/>
          <w:szCs w:val="22"/>
        </w:rPr>
        <w:t xml:space="preserve">When students are given the opportunity to use their own technology devices (iPads, laptops, smartphones, etc.) to support and enhance their learning (taking notes in class, participating in focus activities, placing homework assignments in their digital calendars, etc.), they must adhere to the  BYOD Expectations and Guidelines and School Board Policy 5114.7 found in the Student Handbook or at </w:t>
      </w:r>
      <w:hyperlink r:id="rId6" w:history="1">
        <w:r w:rsidRPr="00144924">
          <w:rPr>
            <w:rStyle w:val="Hyperlink"/>
            <w:rFonts w:ascii="Cambria" w:hAnsi="Cambria" w:cs="Arial"/>
            <w:b/>
            <w:bCs/>
            <w:sz w:val="22"/>
            <w:szCs w:val="22"/>
          </w:rPr>
          <w:t>http://www.ptsd.k12.pa.us/Downloads/5114_7%20Student%20Acceptable%20 Use%20of%20Technology%20Resources%20District062512.pdf</w:t>
        </w:r>
      </w:hyperlink>
    </w:p>
    <w:p w:rsidR="003A1781" w:rsidRPr="00445090" w:rsidRDefault="003A1781" w:rsidP="003A1781">
      <w:pPr>
        <w:spacing w:after="0" w:line="276" w:lineRule="auto"/>
        <w:rPr>
          <w:rFonts w:ascii="Cambria" w:hAnsi="Cambria"/>
          <w:sz w:val="22"/>
          <w:szCs w:val="22"/>
        </w:rPr>
      </w:pPr>
    </w:p>
    <w:p w:rsidR="003A1781" w:rsidRPr="002E2658" w:rsidRDefault="003A1781" w:rsidP="003A1781">
      <w:pPr>
        <w:pStyle w:val="ListParagraph"/>
        <w:numPr>
          <w:ilvl w:val="0"/>
          <w:numId w:val="7"/>
        </w:numPr>
        <w:spacing w:line="276" w:lineRule="auto"/>
        <w:rPr>
          <w:rFonts w:ascii="Cambria" w:hAnsi="Cambria"/>
          <w:b/>
          <w:sz w:val="22"/>
          <w:szCs w:val="22"/>
        </w:rPr>
      </w:pPr>
      <w:r w:rsidRPr="00045AB8">
        <w:rPr>
          <w:rFonts w:ascii="Cambria" w:hAnsi="Cambria"/>
          <w:b/>
          <w:sz w:val="22"/>
          <w:szCs w:val="22"/>
        </w:rPr>
        <w:t>Absences:</w:t>
      </w:r>
    </w:p>
    <w:p w:rsidR="003A1781" w:rsidRPr="00045AB8" w:rsidRDefault="003A1781" w:rsidP="003A1781">
      <w:pPr>
        <w:pStyle w:val="ListParagraph"/>
        <w:numPr>
          <w:ilvl w:val="1"/>
          <w:numId w:val="7"/>
        </w:numPr>
        <w:spacing w:line="276" w:lineRule="auto"/>
        <w:rPr>
          <w:rFonts w:ascii="Cambria" w:hAnsi="Cambria"/>
          <w:b/>
          <w:sz w:val="22"/>
          <w:szCs w:val="22"/>
        </w:rPr>
      </w:pPr>
      <w:r w:rsidRPr="00045AB8">
        <w:rPr>
          <w:rFonts w:ascii="Cambria" w:hAnsi="Cambria"/>
          <w:sz w:val="22"/>
          <w:szCs w:val="22"/>
        </w:rPr>
        <w:lastRenderedPageBreak/>
        <w:t>When absent, it is the student’s responsibility to:</w:t>
      </w:r>
    </w:p>
    <w:p w:rsidR="003A1781" w:rsidRPr="00045AB8" w:rsidRDefault="003A1781" w:rsidP="003A1781">
      <w:pPr>
        <w:pStyle w:val="ListParagraph"/>
        <w:numPr>
          <w:ilvl w:val="2"/>
          <w:numId w:val="7"/>
        </w:numPr>
        <w:spacing w:after="0" w:line="276" w:lineRule="auto"/>
        <w:rPr>
          <w:rFonts w:ascii="Cambria" w:hAnsi="Cambria"/>
          <w:b/>
          <w:sz w:val="22"/>
          <w:szCs w:val="22"/>
        </w:rPr>
      </w:pPr>
      <w:r w:rsidRPr="00045AB8">
        <w:rPr>
          <w:rFonts w:ascii="Cambria" w:hAnsi="Cambria"/>
          <w:b/>
          <w:sz w:val="22"/>
          <w:szCs w:val="22"/>
        </w:rPr>
        <w:t>Get assignments posted on the homework page of my website.</w:t>
      </w:r>
    </w:p>
    <w:p w:rsidR="003A1781" w:rsidRPr="00045AB8" w:rsidRDefault="003A1781" w:rsidP="003A1781">
      <w:pPr>
        <w:pStyle w:val="ListParagraph"/>
        <w:numPr>
          <w:ilvl w:val="2"/>
          <w:numId w:val="7"/>
        </w:numPr>
        <w:spacing w:after="0" w:line="276" w:lineRule="auto"/>
        <w:rPr>
          <w:rFonts w:ascii="Cambria" w:hAnsi="Cambria"/>
          <w:b/>
          <w:sz w:val="22"/>
          <w:szCs w:val="22"/>
        </w:rPr>
      </w:pPr>
      <w:r w:rsidRPr="00045AB8">
        <w:rPr>
          <w:rFonts w:ascii="Cambria" w:hAnsi="Cambria"/>
          <w:sz w:val="22"/>
          <w:szCs w:val="22"/>
        </w:rPr>
        <w:t>Get any missed notes from a RELIABLE friend</w:t>
      </w:r>
      <w:r w:rsidR="00AB6BEF">
        <w:rPr>
          <w:rFonts w:ascii="Cambria" w:hAnsi="Cambria"/>
          <w:sz w:val="22"/>
          <w:szCs w:val="22"/>
        </w:rPr>
        <w:t xml:space="preserve"> or the teacher</w:t>
      </w:r>
      <w:r w:rsidRPr="00045AB8">
        <w:rPr>
          <w:rFonts w:ascii="Cambria" w:hAnsi="Cambria"/>
          <w:sz w:val="22"/>
          <w:szCs w:val="22"/>
        </w:rPr>
        <w:t>.</w:t>
      </w:r>
    </w:p>
    <w:p w:rsidR="003A1781" w:rsidRPr="00045AB8" w:rsidRDefault="003A1781" w:rsidP="003A1781">
      <w:pPr>
        <w:pStyle w:val="ListParagraph"/>
        <w:numPr>
          <w:ilvl w:val="2"/>
          <w:numId w:val="7"/>
        </w:numPr>
        <w:spacing w:after="0" w:line="276" w:lineRule="auto"/>
        <w:rPr>
          <w:rFonts w:ascii="Cambria" w:hAnsi="Cambria"/>
          <w:b/>
          <w:sz w:val="22"/>
          <w:szCs w:val="22"/>
        </w:rPr>
      </w:pPr>
      <w:r w:rsidRPr="00045AB8">
        <w:rPr>
          <w:rFonts w:ascii="Cambria" w:hAnsi="Cambria"/>
          <w:sz w:val="22"/>
          <w:szCs w:val="22"/>
        </w:rPr>
        <w:t>Read the topic in the book with the examples that are provided.</w:t>
      </w:r>
    </w:p>
    <w:p w:rsidR="003A1781" w:rsidRPr="00045AB8" w:rsidRDefault="003A1781" w:rsidP="003A1781">
      <w:pPr>
        <w:pStyle w:val="ListParagraph"/>
        <w:numPr>
          <w:ilvl w:val="2"/>
          <w:numId w:val="7"/>
        </w:numPr>
        <w:spacing w:after="0" w:line="276" w:lineRule="auto"/>
        <w:rPr>
          <w:rFonts w:ascii="Cambria" w:hAnsi="Cambria"/>
          <w:b/>
          <w:sz w:val="22"/>
          <w:szCs w:val="22"/>
        </w:rPr>
      </w:pPr>
      <w:r w:rsidRPr="00045AB8">
        <w:rPr>
          <w:rFonts w:ascii="Cambria" w:hAnsi="Cambria"/>
          <w:sz w:val="22"/>
          <w:szCs w:val="22"/>
        </w:rPr>
        <w:t>Make an appointment with me after doing all of the above, if help is still needed.</w:t>
      </w:r>
    </w:p>
    <w:p w:rsidR="003A1781" w:rsidRPr="00045AB8" w:rsidRDefault="003A1781" w:rsidP="003A1781">
      <w:pPr>
        <w:pStyle w:val="ListParagraph"/>
        <w:numPr>
          <w:ilvl w:val="1"/>
          <w:numId w:val="7"/>
        </w:numPr>
        <w:spacing w:after="0" w:line="276" w:lineRule="auto"/>
        <w:rPr>
          <w:rFonts w:ascii="Cambria" w:hAnsi="Cambria"/>
          <w:b/>
          <w:sz w:val="22"/>
          <w:szCs w:val="22"/>
        </w:rPr>
      </w:pPr>
      <w:r w:rsidRPr="00045AB8">
        <w:rPr>
          <w:rFonts w:ascii="Cambria" w:hAnsi="Cambria"/>
          <w:sz w:val="22"/>
          <w:szCs w:val="22"/>
        </w:rPr>
        <w:t>Homework:</w:t>
      </w:r>
    </w:p>
    <w:p w:rsidR="003A1781" w:rsidRPr="00045AB8" w:rsidRDefault="003A1781" w:rsidP="003A1781">
      <w:pPr>
        <w:pStyle w:val="ListParagraph"/>
        <w:numPr>
          <w:ilvl w:val="2"/>
          <w:numId w:val="7"/>
        </w:numPr>
        <w:spacing w:after="0" w:line="276" w:lineRule="auto"/>
        <w:rPr>
          <w:rFonts w:ascii="Cambria" w:hAnsi="Cambria"/>
          <w:sz w:val="22"/>
          <w:szCs w:val="22"/>
        </w:rPr>
      </w:pPr>
      <w:r w:rsidRPr="00045AB8">
        <w:rPr>
          <w:rFonts w:ascii="Cambria" w:hAnsi="Cambria"/>
          <w:sz w:val="22"/>
          <w:szCs w:val="22"/>
        </w:rPr>
        <w:t>Hand in the assignment that was due the day you were absent as soon as you come into class.</w:t>
      </w:r>
    </w:p>
    <w:p w:rsidR="003A1781" w:rsidRPr="00045AB8" w:rsidRDefault="003A1781" w:rsidP="003A1781">
      <w:pPr>
        <w:pStyle w:val="ListParagraph"/>
        <w:numPr>
          <w:ilvl w:val="2"/>
          <w:numId w:val="7"/>
        </w:numPr>
        <w:spacing w:after="0" w:line="276" w:lineRule="auto"/>
        <w:rPr>
          <w:rFonts w:ascii="Cambria" w:hAnsi="Cambria"/>
          <w:sz w:val="22"/>
          <w:szCs w:val="22"/>
        </w:rPr>
      </w:pPr>
      <w:r w:rsidRPr="00045AB8">
        <w:rPr>
          <w:rFonts w:ascii="Cambria" w:hAnsi="Cambria"/>
          <w:sz w:val="22"/>
          <w:szCs w:val="22"/>
        </w:rPr>
        <w:t>Hand in any assignments that were given on the day you were absent on the following day at the beginning of class.</w:t>
      </w:r>
    </w:p>
    <w:p w:rsidR="003A1781" w:rsidRPr="00045AB8" w:rsidRDefault="003A1781" w:rsidP="003A1781">
      <w:pPr>
        <w:pStyle w:val="ListParagraph"/>
        <w:numPr>
          <w:ilvl w:val="2"/>
          <w:numId w:val="7"/>
        </w:numPr>
        <w:spacing w:after="0" w:line="276" w:lineRule="auto"/>
        <w:rPr>
          <w:rFonts w:ascii="Cambria" w:hAnsi="Cambria"/>
          <w:sz w:val="22"/>
          <w:szCs w:val="22"/>
        </w:rPr>
      </w:pPr>
      <w:r w:rsidRPr="00045AB8">
        <w:rPr>
          <w:rFonts w:ascii="Cambria" w:hAnsi="Cambria"/>
          <w:sz w:val="22"/>
          <w:szCs w:val="22"/>
        </w:rPr>
        <w:t>If you are absent due to a field trip or an early dismissal, you are responsible to hand in      any assignments due that day before you leave school.</w:t>
      </w:r>
    </w:p>
    <w:p w:rsidR="003A1781" w:rsidRPr="00045AB8" w:rsidRDefault="003A1781" w:rsidP="003A1781">
      <w:pPr>
        <w:pStyle w:val="ListParagraph"/>
        <w:numPr>
          <w:ilvl w:val="1"/>
          <w:numId w:val="7"/>
        </w:numPr>
        <w:spacing w:after="0" w:line="276" w:lineRule="auto"/>
        <w:rPr>
          <w:rFonts w:ascii="Cambria" w:hAnsi="Cambria"/>
          <w:sz w:val="22"/>
          <w:szCs w:val="22"/>
        </w:rPr>
      </w:pPr>
      <w:r w:rsidRPr="00045AB8">
        <w:rPr>
          <w:rFonts w:ascii="Cambria" w:hAnsi="Cambria"/>
          <w:sz w:val="22"/>
          <w:szCs w:val="22"/>
        </w:rPr>
        <w:t>Tests/Quizzes:</w:t>
      </w:r>
    </w:p>
    <w:p w:rsidR="00174197" w:rsidRDefault="00174197" w:rsidP="003A1781">
      <w:pPr>
        <w:pStyle w:val="ListParagraph"/>
        <w:numPr>
          <w:ilvl w:val="2"/>
          <w:numId w:val="7"/>
        </w:numPr>
        <w:spacing w:after="0" w:line="276" w:lineRule="auto"/>
        <w:rPr>
          <w:rFonts w:ascii="Cambria" w:hAnsi="Cambria"/>
          <w:sz w:val="22"/>
          <w:szCs w:val="22"/>
        </w:rPr>
      </w:pPr>
      <w:r>
        <w:rPr>
          <w:rFonts w:ascii="Cambria" w:hAnsi="Cambria"/>
          <w:sz w:val="22"/>
          <w:szCs w:val="22"/>
        </w:rPr>
        <w:t>If you are absent on the day of an</w:t>
      </w:r>
      <w:r w:rsidR="003A1781" w:rsidRPr="00045AB8">
        <w:rPr>
          <w:rFonts w:ascii="Cambria" w:hAnsi="Cambria"/>
          <w:sz w:val="22"/>
          <w:szCs w:val="22"/>
        </w:rPr>
        <w:t xml:space="preserve"> test</w:t>
      </w:r>
      <w:r>
        <w:rPr>
          <w:rFonts w:ascii="Cambria" w:hAnsi="Cambria"/>
          <w:sz w:val="22"/>
          <w:szCs w:val="22"/>
        </w:rPr>
        <w:t>/quiz,</w:t>
      </w:r>
      <w:r w:rsidR="003A1781" w:rsidRPr="00045AB8">
        <w:rPr>
          <w:rFonts w:ascii="Cambria" w:hAnsi="Cambria"/>
          <w:sz w:val="22"/>
          <w:szCs w:val="22"/>
        </w:rPr>
        <w:t xml:space="preserve"> you will be expected to take the test/quiz on the day you return to class, unless you have been absent for 2 or more</w:t>
      </w:r>
      <w:r>
        <w:rPr>
          <w:rFonts w:ascii="Cambria" w:hAnsi="Cambria"/>
          <w:sz w:val="22"/>
          <w:szCs w:val="22"/>
        </w:rPr>
        <w:t xml:space="preserve"> consecutive</w:t>
      </w:r>
    </w:p>
    <w:p w:rsidR="003A1781" w:rsidRPr="00045AB8" w:rsidRDefault="003A1781" w:rsidP="003A1781">
      <w:pPr>
        <w:pStyle w:val="ListParagraph"/>
        <w:numPr>
          <w:ilvl w:val="2"/>
          <w:numId w:val="7"/>
        </w:numPr>
        <w:spacing w:after="0" w:line="276" w:lineRule="auto"/>
        <w:rPr>
          <w:rFonts w:ascii="Cambria" w:hAnsi="Cambria"/>
          <w:sz w:val="22"/>
          <w:szCs w:val="22"/>
        </w:rPr>
      </w:pPr>
      <w:r w:rsidRPr="00045AB8">
        <w:rPr>
          <w:rFonts w:ascii="Cambria" w:hAnsi="Cambria"/>
          <w:sz w:val="22"/>
          <w:szCs w:val="22"/>
        </w:rPr>
        <w:t xml:space="preserve"> </w:t>
      </w:r>
      <w:proofErr w:type="gramStart"/>
      <w:r w:rsidRPr="00045AB8">
        <w:rPr>
          <w:rFonts w:ascii="Cambria" w:hAnsi="Cambria"/>
          <w:sz w:val="22"/>
          <w:szCs w:val="22"/>
        </w:rPr>
        <w:t>days</w:t>
      </w:r>
      <w:proofErr w:type="gramEnd"/>
      <w:r w:rsidRPr="00045AB8">
        <w:rPr>
          <w:rFonts w:ascii="Cambria" w:hAnsi="Cambria"/>
          <w:sz w:val="22"/>
          <w:szCs w:val="22"/>
        </w:rPr>
        <w:t>.</w:t>
      </w:r>
    </w:p>
    <w:p w:rsidR="003A1781" w:rsidRPr="00045AB8" w:rsidRDefault="003A1781" w:rsidP="003A1781">
      <w:pPr>
        <w:numPr>
          <w:ilvl w:val="2"/>
          <w:numId w:val="7"/>
        </w:numPr>
        <w:spacing w:after="0" w:line="276" w:lineRule="auto"/>
        <w:rPr>
          <w:rFonts w:ascii="Cambria" w:hAnsi="Cambria"/>
          <w:sz w:val="22"/>
          <w:szCs w:val="22"/>
        </w:rPr>
      </w:pPr>
      <w:r w:rsidRPr="00045AB8">
        <w:rPr>
          <w:rFonts w:ascii="Cambria" w:hAnsi="Cambria"/>
          <w:sz w:val="22"/>
          <w:szCs w:val="22"/>
        </w:rPr>
        <w:t xml:space="preserve">If you are absent due to a field trip or early dismissal on a test day, you are expected to take the test prior to your departure or at the end of the day when you return.   </w:t>
      </w:r>
    </w:p>
    <w:p w:rsidR="003A1781" w:rsidRDefault="003A1781" w:rsidP="003A1781">
      <w:pPr>
        <w:pStyle w:val="ListParagraph"/>
        <w:numPr>
          <w:ilvl w:val="2"/>
          <w:numId w:val="7"/>
        </w:numPr>
        <w:spacing w:after="0" w:line="276" w:lineRule="auto"/>
        <w:rPr>
          <w:rFonts w:ascii="Cambria" w:hAnsi="Cambria"/>
          <w:sz w:val="22"/>
          <w:szCs w:val="22"/>
        </w:rPr>
      </w:pPr>
      <w:r w:rsidRPr="00045AB8">
        <w:rPr>
          <w:rFonts w:ascii="Cambria" w:hAnsi="Cambria"/>
          <w:sz w:val="22"/>
          <w:szCs w:val="22"/>
        </w:rPr>
        <w:t xml:space="preserve">It is your responsibility to arrange a time to make-up any quizzes/tests, if you do not </w:t>
      </w:r>
      <w:r w:rsidRPr="002E2658">
        <w:rPr>
          <w:rFonts w:ascii="Cambria" w:hAnsi="Cambria"/>
          <w:sz w:val="22"/>
          <w:szCs w:val="22"/>
        </w:rPr>
        <w:t>want to miss class time to take the quizzes/tests.</w:t>
      </w:r>
    </w:p>
    <w:p w:rsidR="003A1781" w:rsidRDefault="003A1781" w:rsidP="003A1781">
      <w:pPr>
        <w:pStyle w:val="ListParagraph"/>
        <w:spacing w:after="0"/>
        <w:ind w:left="2160"/>
        <w:rPr>
          <w:rFonts w:ascii="Cambria" w:hAnsi="Cambria"/>
          <w:sz w:val="22"/>
          <w:szCs w:val="22"/>
        </w:rPr>
      </w:pPr>
    </w:p>
    <w:p w:rsidR="003A1781" w:rsidRDefault="003A1781" w:rsidP="003A1781">
      <w:pPr>
        <w:numPr>
          <w:ilvl w:val="0"/>
          <w:numId w:val="7"/>
        </w:numPr>
        <w:spacing w:after="0" w:line="276" w:lineRule="auto"/>
        <w:rPr>
          <w:rFonts w:ascii="Cambria" w:hAnsi="Cambria"/>
          <w:b/>
          <w:sz w:val="22"/>
          <w:szCs w:val="22"/>
        </w:rPr>
      </w:pPr>
      <w:r w:rsidRPr="002E2658">
        <w:rPr>
          <w:rFonts w:ascii="Cambria" w:hAnsi="Cambria"/>
          <w:b/>
          <w:sz w:val="22"/>
          <w:szCs w:val="22"/>
        </w:rPr>
        <w:t>Class Rules &amp; Discipline:</w:t>
      </w:r>
    </w:p>
    <w:p w:rsidR="003A1781" w:rsidRPr="002E2658" w:rsidRDefault="003A1781" w:rsidP="003A1781">
      <w:pPr>
        <w:numPr>
          <w:ilvl w:val="1"/>
          <w:numId w:val="7"/>
        </w:numPr>
        <w:spacing w:after="0" w:line="276" w:lineRule="auto"/>
        <w:rPr>
          <w:rFonts w:ascii="Cambria" w:hAnsi="Cambria"/>
          <w:b/>
          <w:sz w:val="22"/>
          <w:szCs w:val="22"/>
        </w:rPr>
      </w:pPr>
      <w:r w:rsidRPr="002E2658">
        <w:rPr>
          <w:rFonts w:ascii="Cambria" w:hAnsi="Cambria"/>
          <w:sz w:val="22"/>
          <w:szCs w:val="22"/>
        </w:rPr>
        <w:t>Class Rules:</w:t>
      </w:r>
    </w:p>
    <w:p w:rsidR="003A1781" w:rsidRPr="002E2658" w:rsidRDefault="003A1781" w:rsidP="003A1781">
      <w:pPr>
        <w:spacing w:after="0" w:line="276" w:lineRule="auto"/>
        <w:ind w:left="1800"/>
        <w:rPr>
          <w:rFonts w:ascii="Cambria" w:hAnsi="Cambria"/>
          <w:sz w:val="22"/>
          <w:szCs w:val="22"/>
        </w:rPr>
      </w:pPr>
      <w:r w:rsidRPr="002E2658">
        <w:rPr>
          <w:rFonts w:ascii="Cambria" w:hAnsi="Cambria"/>
          <w:sz w:val="22"/>
          <w:szCs w:val="22"/>
        </w:rPr>
        <w:t>1.  Follow directions the first time given.</w:t>
      </w:r>
    </w:p>
    <w:p w:rsidR="003A1781" w:rsidRPr="002E2658" w:rsidRDefault="003A1781" w:rsidP="003A1781">
      <w:pPr>
        <w:spacing w:after="0" w:line="276" w:lineRule="auto"/>
        <w:ind w:left="1800"/>
        <w:rPr>
          <w:rFonts w:ascii="Cambria" w:hAnsi="Cambria"/>
          <w:sz w:val="22"/>
          <w:szCs w:val="22"/>
        </w:rPr>
      </w:pPr>
      <w:r w:rsidRPr="002E2658">
        <w:rPr>
          <w:rFonts w:ascii="Cambria" w:hAnsi="Cambria"/>
          <w:sz w:val="22"/>
          <w:szCs w:val="22"/>
        </w:rPr>
        <w:t xml:space="preserve">2.  Come to class on time and prepared.  </w:t>
      </w:r>
      <w:r w:rsidRPr="002E2658">
        <w:rPr>
          <w:rFonts w:ascii="Cambria" w:hAnsi="Cambria"/>
          <w:b/>
          <w:sz w:val="22"/>
          <w:szCs w:val="22"/>
        </w:rPr>
        <w:t>Begin working on the Focus Activity.</w:t>
      </w:r>
    </w:p>
    <w:p w:rsidR="003A1781" w:rsidRPr="002E2658" w:rsidRDefault="003A1781" w:rsidP="003A1781">
      <w:pPr>
        <w:spacing w:after="0" w:line="276" w:lineRule="auto"/>
        <w:ind w:left="1800"/>
        <w:rPr>
          <w:rFonts w:ascii="Cambria" w:hAnsi="Cambria"/>
          <w:sz w:val="22"/>
          <w:szCs w:val="22"/>
        </w:rPr>
      </w:pPr>
      <w:r w:rsidRPr="002E2658">
        <w:rPr>
          <w:rFonts w:ascii="Cambria" w:hAnsi="Cambria"/>
          <w:sz w:val="22"/>
          <w:szCs w:val="22"/>
        </w:rPr>
        <w:t>3.  Do not talk while I am talking or while someone else in class is talking.</w:t>
      </w:r>
    </w:p>
    <w:p w:rsidR="003A1781" w:rsidRDefault="005C0D01" w:rsidP="003A1781">
      <w:pPr>
        <w:spacing w:line="276" w:lineRule="auto"/>
        <w:ind w:left="1800"/>
        <w:rPr>
          <w:rFonts w:ascii="Cambria" w:hAnsi="Cambria"/>
          <w:sz w:val="22"/>
          <w:szCs w:val="22"/>
        </w:rPr>
      </w:pPr>
      <w:r>
        <w:rPr>
          <w:rFonts w:ascii="Cambria" w:hAnsi="Cambria"/>
          <w:sz w:val="22"/>
          <w:szCs w:val="22"/>
        </w:rPr>
        <w:t>4</w:t>
      </w:r>
      <w:r w:rsidR="003A1781" w:rsidRPr="002E2658">
        <w:rPr>
          <w:rFonts w:ascii="Cambria" w:hAnsi="Cambria"/>
          <w:sz w:val="22"/>
          <w:szCs w:val="22"/>
        </w:rPr>
        <w:t>.  Remain in your seat until dismissed.  The bell does not dismiss you.</w:t>
      </w:r>
    </w:p>
    <w:p w:rsidR="003A1781" w:rsidRPr="00144924" w:rsidRDefault="003A1781" w:rsidP="003A1781">
      <w:pPr>
        <w:pStyle w:val="ListParagraph"/>
        <w:numPr>
          <w:ilvl w:val="0"/>
          <w:numId w:val="19"/>
        </w:numPr>
        <w:spacing w:after="0" w:line="276" w:lineRule="auto"/>
        <w:rPr>
          <w:rFonts w:ascii="Cambria" w:hAnsi="Cambria"/>
          <w:sz w:val="22"/>
          <w:szCs w:val="22"/>
        </w:rPr>
      </w:pPr>
      <w:r w:rsidRPr="00144924">
        <w:rPr>
          <w:rFonts w:ascii="Cambria" w:hAnsi="Cambria"/>
          <w:sz w:val="22"/>
          <w:szCs w:val="22"/>
        </w:rPr>
        <w:t xml:space="preserve">Consequences: </w:t>
      </w:r>
    </w:p>
    <w:p w:rsidR="003A1781" w:rsidRPr="002E2658" w:rsidRDefault="003A1781" w:rsidP="003A1781">
      <w:pPr>
        <w:spacing w:after="0" w:line="276" w:lineRule="auto"/>
        <w:ind w:left="1800"/>
        <w:rPr>
          <w:rFonts w:ascii="Cambria" w:hAnsi="Cambria"/>
          <w:sz w:val="22"/>
          <w:szCs w:val="22"/>
        </w:rPr>
      </w:pPr>
      <w:r w:rsidRPr="002E2658">
        <w:rPr>
          <w:rFonts w:ascii="Cambria" w:hAnsi="Cambria"/>
          <w:sz w:val="22"/>
          <w:szCs w:val="22"/>
        </w:rPr>
        <w:t>First Offense:</w:t>
      </w:r>
      <w:r w:rsidRPr="002E2658">
        <w:rPr>
          <w:rFonts w:ascii="Cambria" w:hAnsi="Cambria"/>
          <w:sz w:val="22"/>
          <w:szCs w:val="22"/>
        </w:rPr>
        <w:tab/>
      </w:r>
      <w:r w:rsidRPr="002E2658">
        <w:rPr>
          <w:rFonts w:ascii="Cambria" w:hAnsi="Cambria"/>
          <w:sz w:val="22"/>
          <w:szCs w:val="22"/>
        </w:rPr>
        <w:tab/>
        <w:t>Warning</w:t>
      </w:r>
    </w:p>
    <w:p w:rsidR="003A1781" w:rsidRPr="002E2658" w:rsidRDefault="003A1781" w:rsidP="003A1781">
      <w:pPr>
        <w:spacing w:after="0" w:line="276" w:lineRule="auto"/>
        <w:ind w:left="1800"/>
        <w:rPr>
          <w:rFonts w:ascii="Cambria" w:hAnsi="Cambria"/>
          <w:sz w:val="22"/>
          <w:szCs w:val="22"/>
        </w:rPr>
      </w:pPr>
      <w:r w:rsidRPr="002E2658">
        <w:rPr>
          <w:rFonts w:ascii="Cambria" w:hAnsi="Cambria"/>
          <w:sz w:val="22"/>
          <w:szCs w:val="22"/>
        </w:rPr>
        <w:t>Second Offense:</w:t>
      </w:r>
      <w:r w:rsidRPr="002E2658">
        <w:rPr>
          <w:rFonts w:ascii="Cambria" w:hAnsi="Cambria"/>
          <w:sz w:val="22"/>
          <w:szCs w:val="22"/>
        </w:rPr>
        <w:tab/>
      </w:r>
      <w:r w:rsidRPr="002E2658">
        <w:rPr>
          <w:rFonts w:ascii="Cambria" w:hAnsi="Cambria"/>
          <w:sz w:val="22"/>
          <w:szCs w:val="22"/>
        </w:rPr>
        <w:tab/>
        <w:t>Phone call/email to parent/guardian</w:t>
      </w:r>
    </w:p>
    <w:p w:rsidR="003A1781" w:rsidRPr="002E2658" w:rsidRDefault="003A1781" w:rsidP="003A1781">
      <w:pPr>
        <w:spacing w:after="0" w:line="276" w:lineRule="auto"/>
        <w:ind w:left="1800"/>
        <w:rPr>
          <w:rFonts w:ascii="Cambria" w:hAnsi="Cambria"/>
          <w:sz w:val="22"/>
          <w:szCs w:val="22"/>
        </w:rPr>
      </w:pPr>
      <w:r w:rsidRPr="002E2658">
        <w:rPr>
          <w:rFonts w:ascii="Cambria" w:hAnsi="Cambria"/>
          <w:sz w:val="22"/>
          <w:szCs w:val="22"/>
        </w:rPr>
        <w:t>Third Offense:</w:t>
      </w:r>
      <w:r w:rsidRPr="002E2658">
        <w:rPr>
          <w:rFonts w:ascii="Cambria" w:hAnsi="Cambria"/>
          <w:sz w:val="22"/>
          <w:szCs w:val="22"/>
        </w:rPr>
        <w:tab/>
      </w:r>
      <w:r w:rsidRPr="002E2658">
        <w:rPr>
          <w:rFonts w:ascii="Cambria" w:hAnsi="Cambria"/>
          <w:sz w:val="22"/>
          <w:szCs w:val="22"/>
        </w:rPr>
        <w:tab/>
        <w:t>After school detention</w:t>
      </w:r>
    </w:p>
    <w:p w:rsidR="003A1781" w:rsidRPr="00445090" w:rsidRDefault="003A1781" w:rsidP="003A1781">
      <w:pPr>
        <w:spacing w:line="276" w:lineRule="auto"/>
        <w:ind w:left="1800"/>
        <w:rPr>
          <w:rFonts w:ascii="Cambria" w:hAnsi="Cambria"/>
          <w:sz w:val="22"/>
          <w:szCs w:val="22"/>
        </w:rPr>
      </w:pPr>
      <w:r w:rsidRPr="002E2658">
        <w:rPr>
          <w:rFonts w:ascii="Cambria" w:hAnsi="Cambria"/>
          <w:sz w:val="22"/>
          <w:szCs w:val="22"/>
        </w:rPr>
        <w:t>Fourth Offense:</w:t>
      </w:r>
      <w:r w:rsidRPr="002E2658">
        <w:rPr>
          <w:rFonts w:ascii="Cambria" w:hAnsi="Cambria"/>
          <w:sz w:val="22"/>
          <w:szCs w:val="22"/>
        </w:rPr>
        <w:tab/>
      </w:r>
      <w:r w:rsidRPr="002E2658">
        <w:rPr>
          <w:rFonts w:ascii="Cambria" w:hAnsi="Cambria"/>
          <w:sz w:val="22"/>
          <w:szCs w:val="22"/>
        </w:rPr>
        <w:tab/>
        <w:t xml:space="preserve">Discipline </w:t>
      </w:r>
      <w:r>
        <w:rPr>
          <w:rFonts w:ascii="Cambria" w:hAnsi="Cambria"/>
          <w:sz w:val="22"/>
          <w:szCs w:val="22"/>
        </w:rPr>
        <w:t>referral to assistant principal</w:t>
      </w:r>
    </w:p>
    <w:p w:rsidR="003A1781" w:rsidRPr="00144924" w:rsidRDefault="003A1781" w:rsidP="003A1781">
      <w:pPr>
        <w:spacing w:after="0" w:line="276" w:lineRule="auto"/>
        <w:ind w:left="720"/>
        <w:rPr>
          <w:rFonts w:ascii="Cambria" w:hAnsi="Cambria"/>
          <w:sz w:val="22"/>
          <w:szCs w:val="22"/>
        </w:rPr>
      </w:pPr>
      <w:r w:rsidRPr="00144924">
        <w:rPr>
          <w:rFonts w:ascii="Cambria" w:hAnsi="Cambria"/>
          <w:sz w:val="22"/>
          <w:szCs w:val="22"/>
        </w:rPr>
        <w:t xml:space="preserve">Cell phone and other electronic device usage (calls, texts, photos, social media, </w:t>
      </w:r>
      <w:proofErr w:type="spellStart"/>
      <w:r w:rsidRPr="00144924">
        <w:rPr>
          <w:rFonts w:ascii="Cambria" w:hAnsi="Cambria"/>
          <w:sz w:val="22"/>
          <w:szCs w:val="22"/>
        </w:rPr>
        <w:t>etc</w:t>
      </w:r>
      <w:proofErr w:type="spellEnd"/>
      <w:r w:rsidRPr="00144924">
        <w:rPr>
          <w:rFonts w:ascii="Cambria" w:hAnsi="Cambria"/>
          <w:sz w:val="22"/>
          <w:szCs w:val="22"/>
        </w:rPr>
        <w:t xml:space="preserve">) are not permitted unless the student has received my permission. </w:t>
      </w:r>
    </w:p>
    <w:p w:rsidR="003A1781" w:rsidRPr="002E2658" w:rsidRDefault="003A1781" w:rsidP="003A1781">
      <w:pPr>
        <w:spacing w:after="0" w:line="276" w:lineRule="auto"/>
        <w:rPr>
          <w:rFonts w:ascii="Cambria" w:hAnsi="Cambria"/>
          <w:b/>
          <w:sz w:val="22"/>
          <w:szCs w:val="22"/>
        </w:rPr>
      </w:pPr>
      <w:r w:rsidRPr="002E2658">
        <w:rPr>
          <w:rFonts w:ascii="Cambria" w:hAnsi="Cambria"/>
          <w:b/>
          <w:sz w:val="22"/>
          <w:szCs w:val="22"/>
        </w:rPr>
        <w:t>**A cell phone violation during any assessment will result in a failing grade (0%) on that assessment</w:t>
      </w:r>
      <w:proofErr w:type="gramStart"/>
      <w:r w:rsidRPr="002E2658">
        <w:rPr>
          <w:rFonts w:ascii="Cambria" w:hAnsi="Cambria"/>
          <w:b/>
          <w:sz w:val="22"/>
          <w:szCs w:val="22"/>
        </w:rPr>
        <w:t>.*</w:t>
      </w:r>
      <w:proofErr w:type="gramEnd"/>
      <w:r w:rsidRPr="002E2658">
        <w:rPr>
          <w:rFonts w:ascii="Cambria" w:hAnsi="Cambria"/>
          <w:b/>
          <w:sz w:val="22"/>
          <w:szCs w:val="22"/>
        </w:rPr>
        <w:t>*</w:t>
      </w:r>
    </w:p>
    <w:p w:rsidR="003A1781" w:rsidRDefault="003A1781" w:rsidP="003A1781">
      <w:pPr>
        <w:spacing w:after="0" w:line="276" w:lineRule="auto"/>
        <w:rPr>
          <w:rFonts w:ascii="Cambria" w:hAnsi="Cambria"/>
          <w:b/>
          <w:sz w:val="22"/>
          <w:szCs w:val="22"/>
        </w:rPr>
      </w:pPr>
      <w:r>
        <w:rPr>
          <w:rFonts w:ascii="Cambria" w:hAnsi="Cambria"/>
          <w:b/>
          <w:noProof/>
          <w:sz w:val="22"/>
          <w:szCs w:val="22"/>
        </w:rPr>
        <mc:AlternateContent>
          <mc:Choice Requires="wps">
            <w:drawing>
              <wp:anchor distT="0" distB="0" distL="114300" distR="114300" simplePos="0" relativeHeight="251659264" behindDoc="0" locked="0" layoutInCell="1" allowOverlap="1" wp14:anchorId="06A60093" wp14:editId="2970C0CD">
                <wp:simplePos x="0" y="0"/>
                <wp:positionH relativeFrom="column">
                  <wp:posOffset>2225040</wp:posOffset>
                </wp:positionH>
                <wp:positionV relativeFrom="paragraph">
                  <wp:posOffset>75565</wp:posOffset>
                </wp:positionV>
                <wp:extent cx="2369820" cy="495300"/>
                <wp:effectExtent l="0" t="0" r="11430" b="19050"/>
                <wp:wrapNone/>
                <wp:docPr id="2" name="Bevel 2"/>
                <wp:cNvGraphicFramePr/>
                <a:graphic xmlns:a="http://schemas.openxmlformats.org/drawingml/2006/main">
                  <a:graphicData uri="http://schemas.microsoft.com/office/word/2010/wordprocessingShape">
                    <wps:wsp>
                      <wps:cNvSpPr/>
                      <wps:spPr>
                        <a:xfrm>
                          <a:off x="0" y="0"/>
                          <a:ext cx="2369820" cy="495300"/>
                        </a:xfrm>
                        <a:prstGeom prst="bevel">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118C4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margin-left:175.2pt;margin-top:5.95pt;width:186.6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" filled="f" strokecolor="black [3200]" strokeweight="1pt"/>
            </w:pict>
          </mc:Fallback>
        </mc:AlternateContent>
      </w:r>
    </w:p>
    <w:p w:rsidR="003A1781" w:rsidRPr="005348A3" w:rsidRDefault="003A1781" w:rsidP="003A1781">
      <w:pPr>
        <w:jc w:val="center"/>
        <w:rPr>
          <w:rFonts w:ascii="Cambria" w:hAnsi="Cambria"/>
          <w:b/>
          <w:sz w:val="36"/>
        </w:rPr>
      </w:pPr>
      <w:r w:rsidRPr="005348A3">
        <w:rPr>
          <w:rFonts w:ascii="Cambria" w:hAnsi="Cambria"/>
          <w:b/>
          <w:sz w:val="36"/>
        </w:rPr>
        <w:t>Website Reminder</w:t>
      </w:r>
    </w:p>
    <w:p w:rsidR="003A1781" w:rsidRPr="005348A3" w:rsidRDefault="003A1781" w:rsidP="003A1781">
      <w:pPr>
        <w:spacing w:after="0"/>
        <w:jc w:val="center"/>
        <w:rPr>
          <w:rFonts w:ascii="Cambria" w:hAnsi="Cambria"/>
          <w:sz w:val="22"/>
          <w:szCs w:val="22"/>
        </w:rPr>
      </w:pPr>
      <w:r w:rsidRPr="005348A3">
        <w:rPr>
          <w:rFonts w:ascii="Cambria" w:hAnsi="Cambria"/>
          <w:sz w:val="22"/>
          <w:szCs w:val="22"/>
        </w:rPr>
        <w:t>Absent a day?  Get your assignment…homework is posted daily!</w:t>
      </w:r>
    </w:p>
    <w:p w:rsidR="003A1781" w:rsidRPr="005348A3" w:rsidRDefault="003A1781" w:rsidP="003A1781">
      <w:pPr>
        <w:spacing w:after="0"/>
        <w:jc w:val="center"/>
        <w:rPr>
          <w:rFonts w:ascii="Cambria" w:hAnsi="Cambria"/>
          <w:sz w:val="22"/>
          <w:szCs w:val="22"/>
        </w:rPr>
      </w:pPr>
      <w:r w:rsidRPr="005348A3">
        <w:rPr>
          <w:rFonts w:ascii="Cambria" w:hAnsi="Cambria"/>
          <w:sz w:val="22"/>
          <w:szCs w:val="22"/>
        </w:rPr>
        <w:t>Add this address to your favorites and sign up for class announcements to be sent to your phones!!</w:t>
      </w:r>
    </w:p>
    <w:p w:rsidR="003A1781" w:rsidRDefault="003A1781" w:rsidP="003A1781">
      <w:pPr>
        <w:spacing w:after="0"/>
        <w:jc w:val="center"/>
        <w:rPr>
          <w:rFonts w:ascii="Cambria" w:hAnsi="Cambria"/>
          <w:sz w:val="22"/>
          <w:szCs w:val="22"/>
        </w:rPr>
      </w:pPr>
    </w:p>
    <w:p w:rsidR="003A1781" w:rsidRPr="002C223D" w:rsidRDefault="007716A6" w:rsidP="00E3170C">
      <w:pPr>
        <w:spacing w:line="240" w:lineRule="auto"/>
        <w:jc w:val="center"/>
        <w:rPr>
          <w:rStyle w:val="Hyperlink"/>
          <w:sz w:val="48"/>
          <w:szCs w:val="48"/>
        </w:rPr>
      </w:pPr>
      <w:hyperlink r:id="rId7" w:history="1">
        <w:r w:rsidR="00E3170C" w:rsidRPr="002C223D">
          <w:rPr>
            <w:rStyle w:val="Hyperlink"/>
            <w:sz w:val="48"/>
            <w:szCs w:val="48"/>
          </w:rPr>
          <w:t>www.Canfield.educatorpages.com</w:t>
        </w:r>
      </w:hyperlink>
    </w:p>
    <w:p w:rsidR="002C223D" w:rsidRDefault="002C223D" w:rsidP="00E3170C">
      <w:pPr>
        <w:spacing w:line="240" w:lineRule="auto"/>
        <w:jc w:val="center"/>
        <w:rPr>
          <w:rStyle w:val="Hyperlink"/>
        </w:rPr>
      </w:pPr>
    </w:p>
    <w:p w:rsidR="002C223D" w:rsidRDefault="002C223D" w:rsidP="002C223D">
      <w:pPr>
        <w:spacing w:line="240" w:lineRule="auto"/>
        <w:rPr>
          <w:color w:val="FF0000"/>
        </w:rPr>
      </w:pPr>
    </w:p>
    <w:p w:rsidR="00A41DE5" w:rsidRPr="007422FF" w:rsidRDefault="00A41DE5" w:rsidP="00A41DE5">
      <w:pPr>
        <w:spacing w:line="240" w:lineRule="auto"/>
        <w:rPr>
          <w:rFonts w:ascii="Cambria" w:hAnsi="Cambria"/>
          <w:sz w:val="22"/>
          <w:szCs w:val="22"/>
        </w:rPr>
      </w:pPr>
    </w:p>
    <w:p w:rsidR="005E3221" w:rsidRPr="005E3221" w:rsidRDefault="005E3221" w:rsidP="005E3221">
      <w:pPr>
        <w:pStyle w:val="Heading3"/>
        <w:keepLines w:val="0"/>
        <w:numPr>
          <w:ilvl w:val="0"/>
          <w:numId w:val="20"/>
        </w:numPr>
        <w:spacing w:before="0" w:after="120"/>
        <w:rPr>
          <w:rFonts w:ascii="Cambria" w:eastAsia="Times New Roman" w:hAnsi="Cambria"/>
          <w:sz w:val="22"/>
          <w:szCs w:val="22"/>
        </w:rPr>
      </w:pPr>
      <w:r w:rsidRPr="005E3221">
        <w:rPr>
          <w:rFonts w:ascii="Cambria" w:eastAsia="Times New Roman" w:hAnsi="Cambria"/>
          <w:sz w:val="22"/>
          <w:szCs w:val="22"/>
        </w:rPr>
        <w:t>Honor Code</w:t>
      </w:r>
    </w:p>
    <w:p w:rsidR="005E3221" w:rsidRPr="005E3221" w:rsidRDefault="005E3221" w:rsidP="005E3221">
      <w:pPr>
        <w:pStyle w:val="ListParagraph"/>
        <w:numPr>
          <w:ilvl w:val="1"/>
          <w:numId w:val="20"/>
        </w:numPr>
        <w:rPr>
          <w:rFonts w:ascii="Cambria" w:eastAsiaTheme="minorHAnsi" w:hAnsi="Cambria"/>
          <w:sz w:val="22"/>
          <w:szCs w:val="22"/>
        </w:rPr>
      </w:pPr>
      <w:r w:rsidRPr="005E3221">
        <w:rPr>
          <w:rFonts w:ascii="Cambria" w:hAnsi="Cambria"/>
          <w:sz w:val="22"/>
          <w:szCs w:val="22"/>
        </w:rPr>
        <w:t xml:space="preserve">All academic work in this course follows the Academic Integrity Policy (#145) of the Peters Township School District.  Students are expected to maintain the Peters Township Honor Code:  </w:t>
      </w:r>
    </w:p>
    <w:p w:rsidR="005E3221" w:rsidRPr="005E3221" w:rsidRDefault="005E3221" w:rsidP="005E3221">
      <w:pPr>
        <w:pStyle w:val="ListParagraph"/>
        <w:numPr>
          <w:ilvl w:val="2"/>
          <w:numId w:val="20"/>
        </w:numPr>
        <w:rPr>
          <w:rFonts w:ascii="Cambria" w:hAnsi="Cambria"/>
          <w:sz w:val="22"/>
          <w:szCs w:val="22"/>
        </w:rPr>
      </w:pPr>
      <w:r w:rsidRPr="005E3221">
        <w:rPr>
          <w:rFonts w:ascii="Cambria" w:hAnsi="Cambria"/>
          <w:sz w:val="22"/>
          <w:szCs w:val="22"/>
        </w:rPr>
        <w:t>As a student of Peters Township School District, I recognize the value of my own learning and pledge to maintain honesty and academic integrity in all that I do.  All work that I submit is my own. </w:t>
      </w:r>
    </w:p>
    <w:p w:rsidR="005E3221" w:rsidRPr="005E3221" w:rsidRDefault="005E3221" w:rsidP="005E3221">
      <w:pPr>
        <w:pStyle w:val="ListParagraph"/>
        <w:numPr>
          <w:ilvl w:val="1"/>
          <w:numId w:val="20"/>
        </w:numPr>
        <w:rPr>
          <w:rFonts w:ascii="Cambria" w:hAnsi="Cambria"/>
          <w:sz w:val="22"/>
          <w:szCs w:val="22"/>
        </w:rPr>
      </w:pPr>
      <w:r w:rsidRPr="005E3221">
        <w:rPr>
          <w:rFonts w:ascii="Cambria" w:hAnsi="Cambria"/>
          <w:sz w:val="22"/>
          <w:szCs w:val="22"/>
        </w:rPr>
        <w:t>Any student that is unsure of the expectations of an assignment should seek clarification from the teacher.</w:t>
      </w:r>
    </w:p>
    <w:p w:rsidR="005E3221" w:rsidRPr="005E3221" w:rsidRDefault="005E3221" w:rsidP="005E3221">
      <w:pPr>
        <w:pStyle w:val="ListParagraph"/>
        <w:numPr>
          <w:ilvl w:val="1"/>
          <w:numId w:val="20"/>
        </w:numPr>
        <w:rPr>
          <w:rFonts w:ascii="Cambria" w:hAnsi="Cambria"/>
          <w:sz w:val="22"/>
          <w:szCs w:val="22"/>
        </w:rPr>
      </w:pPr>
      <w:r w:rsidRPr="005E3221">
        <w:rPr>
          <w:rFonts w:ascii="Cambria" w:hAnsi="Cambria"/>
          <w:sz w:val="22"/>
          <w:szCs w:val="22"/>
        </w:rPr>
        <w:t>Upon submission of every assignment and assessment in this class, you are agreeing to comply and uphold the PTHS Honor Code.</w:t>
      </w:r>
    </w:p>
    <w:p w:rsidR="00E3170C" w:rsidRPr="005E3221" w:rsidRDefault="005E3221" w:rsidP="005E3221">
      <w:pPr>
        <w:spacing w:line="240" w:lineRule="auto"/>
        <w:rPr>
          <w:sz w:val="22"/>
          <w:szCs w:val="22"/>
        </w:rPr>
      </w:pPr>
      <w:r w:rsidRPr="005E3221">
        <w:rPr>
          <w:sz w:val="22"/>
          <w:szCs w:val="22"/>
        </w:rPr>
        <w:t>Please sign below that you have read and understand these program e</w:t>
      </w:r>
      <w:r w:rsidRPr="005E3221">
        <w:rPr>
          <w:sz w:val="22"/>
          <w:szCs w:val="22"/>
        </w:rPr>
        <w:t>xpectations and PTHS Honor Code.</w:t>
      </w:r>
    </w:p>
    <w:p w:rsidR="005E3221" w:rsidRPr="005E3221" w:rsidRDefault="005E3221" w:rsidP="005E3221">
      <w:pPr>
        <w:spacing w:line="240" w:lineRule="auto"/>
        <w:rPr>
          <w:sz w:val="22"/>
          <w:szCs w:val="22"/>
        </w:rPr>
      </w:pPr>
    </w:p>
    <w:p w:rsidR="005E3221" w:rsidRPr="007716A6" w:rsidRDefault="005E3221" w:rsidP="005E3221">
      <w:pPr>
        <w:spacing w:line="240" w:lineRule="auto"/>
        <w:jc w:val="center"/>
        <w:rPr>
          <w:sz w:val="22"/>
          <w:szCs w:val="22"/>
        </w:rPr>
      </w:pPr>
      <w:r w:rsidRPr="007716A6">
        <w:rPr>
          <w:sz w:val="22"/>
          <w:szCs w:val="22"/>
        </w:rPr>
        <w:t>_________________________________</w:t>
      </w:r>
      <w:r w:rsidRPr="007716A6">
        <w:rPr>
          <w:sz w:val="22"/>
          <w:szCs w:val="22"/>
        </w:rPr>
        <w:tab/>
      </w:r>
      <w:r w:rsidRPr="007716A6">
        <w:rPr>
          <w:sz w:val="22"/>
          <w:szCs w:val="22"/>
        </w:rPr>
        <w:tab/>
      </w:r>
      <w:r w:rsidRPr="007716A6">
        <w:rPr>
          <w:sz w:val="22"/>
          <w:szCs w:val="22"/>
        </w:rPr>
        <w:tab/>
        <w:t>_________________________________</w:t>
      </w:r>
    </w:p>
    <w:p w:rsidR="005E3221" w:rsidRPr="007716A6" w:rsidRDefault="005E3221" w:rsidP="005E3221">
      <w:pPr>
        <w:spacing w:line="240" w:lineRule="auto"/>
        <w:rPr>
          <w:sz w:val="22"/>
          <w:szCs w:val="22"/>
        </w:rPr>
      </w:pPr>
      <w:r w:rsidRPr="007716A6">
        <w:rPr>
          <w:sz w:val="22"/>
          <w:szCs w:val="22"/>
        </w:rPr>
        <w:t xml:space="preserve">                        </w:t>
      </w:r>
      <w:r w:rsidRPr="007716A6">
        <w:rPr>
          <w:sz w:val="22"/>
          <w:szCs w:val="22"/>
        </w:rPr>
        <w:t>(</w:t>
      </w:r>
      <w:r w:rsidRPr="007716A6">
        <w:rPr>
          <w:sz w:val="22"/>
          <w:szCs w:val="22"/>
        </w:rPr>
        <w:t>Student Name-Please PRINT)</w:t>
      </w:r>
      <w:r w:rsidRPr="007716A6">
        <w:rPr>
          <w:sz w:val="22"/>
          <w:szCs w:val="22"/>
        </w:rPr>
        <w:tab/>
      </w:r>
      <w:r w:rsidRPr="007716A6">
        <w:rPr>
          <w:sz w:val="22"/>
          <w:szCs w:val="22"/>
        </w:rPr>
        <w:tab/>
      </w:r>
      <w:r w:rsidRPr="007716A6">
        <w:rPr>
          <w:sz w:val="22"/>
          <w:szCs w:val="22"/>
        </w:rPr>
        <w:tab/>
      </w:r>
      <w:r w:rsidRPr="007716A6">
        <w:rPr>
          <w:sz w:val="22"/>
          <w:szCs w:val="22"/>
        </w:rPr>
        <w:tab/>
        <w:t xml:space="preserve">            </w:t>
      </w:r>
      <w:r w:rsidRPr="007716A6">
        <w:rPr>
          <w:sz w:val="22"/>
          <w:szCs w:val="22"/>
        </w:rPr>
        <w:t>(Student Signature)</w:t>
      </w:r>
    </w:p>
    <w:p w:rsidR="005E3221" w:rsidRPr="007716A6" w:rsidRDefault="005E3221" w:rsidP="005E3221">
      <w:pPr>
        <w:spacing w:line="240" w:lineRule="auto"/>
        <w:rPr>
          <w:sz w:val="22"/>
          <w:szCs w:val="22"/>
        </w:rPr>
      </w:pPr>
    </w:p>
    <w:p w:rsidR="005E3221" w:rsidRPr="007716A6" w:rsidRDefault="005E3221" w:rsidP="005E3221">
      <w:pPr>
        <w:spacing w:line="240" w:lineRule="auto"/>
        <w:rPr>
          <w:rFonts w:ascii="Cambria" w:hAnsi="Cambria"/>
          <w:sz w:val="22"/>
          <w:szCs w:val="22"/>
        </w:rPr>
      </w:pPr>
    </w:p>
    <w:p w:rsidR="005E3221" w:rsidRPr="007716A6" w:rsidRDefault="005E3221" w:rsidP="005E3221">
      <w:pPr>
        <w:spacing w:line="240" w:lineRule="auto"/>
        <w:jc w:val="center"/>
        <w:rPr>
          <w:sz w:val="22"/>
          <w:szCs w:val="22"/>
        </w:rPr>
      </w:pPr>
      <w:r w:rsidRPr="007716A6">
        <w:rPr>
          <w:sz w:val="22"/>
          <w:szCs w:val="22"/>
        </w:rPr>
        <w:t>_________________________________</w:t>
      </w:r>
      <w:r w:rsidRPr="007716A6">
        <w:rPr>
          <w:sz w:val="22"/>
          <w:szCs w:val="22"/>
        </w:rPr>
        <w:tab/>
      </w:r>
      <w:r w:rsidRPr="007716A6">
        <w:rPr>
          <w:sz w:val="22"/>
          <w:szCs w:val="22"/>
        </w:rPr>
        <w:tab/>
      </w:r>
      <w:r w:rsidRPr="007716A6">
        <w:rPr>
          <w:sz w:val="22"/>
          <w:szCs w:val="22"/>
        </w:rPr>
        <w:tab/>
        <w:t>_________________________________</w:t>
      </w:r>
    </w:p>
    <w:p w:rsidR="005E3221" w:rsidRPr="007716A6" w:rsidRDefault="005E3221" w:rsidP="005E3221">
      <w:pPr>
        <w:spacing w:line="240" w:lineRule="auto"/>
        <w:rPr>
          <w:sz w:val="22"/>
          <w:szCs w:val="22"/>
        </w:rPr>
      </w:pPr>
      <w:r w:rsidRPr="007716A6">
        <w:rPr>
          <w:sz w:val="22"/>
          <w:szCs w:val="22"/>
        </w:rPr>
        <w:t xml:space="preserve">                         (Parent Name-Please PRINT)</w:t>
      </w:r>
      <w:r w:rsidRPr="007716A6">
        <w:rPr>
          <w:sz w:val="22"/>
          <w:szCs w:val="22"/>
        </w:rPr>
        <w:tab/>
      </w:r>
      <w:r w:rsidRPr="007716A6">
        <w:rPr>
          <w:sz w:val="22"/>
          <w:szCs w:val="22"/>
        </w:rPr>
        <w:tab/>
      </w:r>
      <w:r w:rsidRPr="007716A6">
        <w:rPr>
          <w:sz w:val="22"/>
          <w:szCs w:val="22"/>
        </w:rPr>
        <w:tab/>
      </w:r>
      <w:r w:rsidRPr="007716A6">
        <w:rPr>
          <w:sz w:val="22"/>
          <w:szCs w:val="22"/>
        </w:rPr>
        <w:tab/>
        <w:t xml:space="preserve">            </w:t>
      </w:r>
      <w:r w:rsidRPr="007716A6">
        <w:rPr>
          <w:sz w:val="22"/>
          <w:szCs w:val="22"/>
        </w:rPr>
        <w:t>(Parent Signature)</w:t>
      </w:r>
    </w:p>
    <w:p w:rsidR="005E3221" w:rsidRPr="005E3221" w:rsidRDefault="005E3221" w:rsidP="005E3221">
      <w:pPr>
        <w:spacing w:line="240" w:lineRule="auto"/>
        <w:rPr>
          <w:rFonts w:ascii="Cambria" w:hAnsi="Cambria"/>
          <w:sz w:val="22"/>
          <w:szCs w:val="22"/>
        </w:rPr>
      </w:pPr>
      <w:bookmarkStart w:id="0" w:name="_GoBack"/>
      <w:bookmarkEnd w:id="0"/>
    </w:p>
    <w:sectPr w:rsidR="005E3221" w:rsidRPr="005E3221" w:rsidSect="00B95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256"/>
    <w:multiLevelType w:val="hybridMultilevel"/>
    <w:tmpl w:val="471E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4ABC"/>
    <w:multiLevelType w:val="multilevel"/>
    <w:tmpl w:val="9ABA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C0BEF"/>
    <w:multiLevelType w:val="hybridMultilevel"/>
    <w:tmpl w:val="6D5A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B67E1"/>
    <w:multiLevelType w:val="hybridMultilevel"/>
    <w:tmpl w:val="E57A1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6F146D"/>
    <w:multiLevelType w:val="multilevel"/>
    <w:tmpl w:val="B14E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E05BD"/>
    <w:multiLevelType w:val="multilevel"/>
    <w:tmpl w:val="ABE2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03E0F"/>
    <w:multiLevelType w:val="multilevel"/>
    <w:tmpl w:val="035E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70E62"/>
    <w:multiLevelType w:val="hybridMultilevel"/>
    <w:tmpl w:val="CC0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8458D"/>
    <w:multiLevelType w:val="hybridMultilevel"/>
    <w:tmpl w:val="FCF0467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3BA141F"/>
    <w:multiLevelType w:val="multilevel"/>
    <w:tmpl w:val="5876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05F2A"/>
    <w:multiLevelType w:val="multilevel"/>
    <w:tmpl w:val="44AC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E82892"/>
    <w:multiLevelType w:val="hybridMultilevel"/>
    <w:tmpl w:val="275C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501F1"/>
    <w:multiLevelType w:val="multilevel"/>
    <w:tmpl w:val="60BE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9168B4"/>
    <w:multiLevelType w:val="multilevel"/>
    <w:tmpl w:val="23D6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FB1CFF"/>
    <w:multiLevelType w:val="multilevel"/>
    <w:tmpl w:val="1BB2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31661C"/>
    <w:multiLevelType w:val="hybridMultilevel"/>
    <w:tmpl w:val="F6D2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FF0B59"/>
    <w:multiLevelType w:val="multilevel"/>
    <w:tmpl w:val="F14E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BE08C3"/>
    <w:multiLevelType w:val="multilevel"/>
    <w:tmpl w:val="A362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4F7D70"/>
    <w:multiLevelType w:val="hybridMultilevel"/>
    <w:tmpl w:val="F442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5"/>
  </w:num>
  <w:num w:numId="5">
    <w:abstractNumId w:val="3"/>
  </w:num>
  <w:num w:numId="6">
    <w:abstractNumId w:val="18"/>
  </w:num>
  <w:num w:numId="7">
    <w:abstractNumId w:val="11"/>
  </w:num>
  <w:num w:numId="8">
    <w:abstractNumId w:val="10"/>
  </w:num>
  <w:num w:numId="9">
    <w:abstractNumId w:val="4"/>
  </w:num>
  <w:num w:numId="10">
    <w:abstractNumId w:val="9"/>
  </w:num>
  <w:num w:numId="11">
    <w:abstractNumId w:val="14"/>
  </w:num>
  <w:num w:numId="12">
    <w:abstractNumId w:val="12"/>
  </w:num>
  <w:num w:numId="13">
    <w:abstractNumId w:val="13"/>
  </w:num>
  <w:num w:numId="14">
    <w:abstractNumId w:val="16"/>
  </w:num>
  <w:num w:numId="15">
    <w:abstractNumId w:val="17"/>
  </w:num>
  <w:num w:numId="16">
    <w:abstractNumId w:val="1"/>
  </w:num>
  <w:num w:numId="17">
    <w:abstractNumId w:val="6"/>
  </w:num>
  <w:num w:numId="18">
    <w:abstractNumId w:val="5"/>
  </w:num>
  <w:num w:numId="19">
    <w:abstractNumId w:val="8"/>
  </w:num>
  <w:num w:numId="20">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D3"/>
    <w:rsid w:val="0000297B"/>
    <w:rsid w:val="000335C4"/>
    <w:rsid w:val="000F6874"/>
    <w:rsid w:val="00136FE3"/>
    <w:rsid w:val="00174197"/>
    <w:rsid w:val="001F1535"/>
    <w:rsid w:val="00207171"/>
    <w:rsid w:val="00224807"/>
    <w:rsid w:val="0023123E"/>
    <w:rsid w:val="00246298"/>
    <w:rsid w:val="002C223D"/>
    <w:rsid w:val="002F1441"/>
    <w:rsid w:val="00377AC9"/>
    <w:rsid w:val="003A1781"/>
    <w:rsid w:val="003F0DE8"/>
    <w:rsid w:val="00420B68"/>
    <w:rsid w:val="00424B58"/>
    <w:rsid w:val="00463A87"/>
    <w:rsid w:val="004934CD"/>
    <w:rsid w:val="004F5959"/>
    <w:rsid w:val="005C0D01"/>
    <w:rsid w:val="005E3221"/>
    <w:rsid w:val="005E3776"/>
    <w:rsid w:val="00681BFD"/>
    <w:rsid w:val="007233AA"/>
    <w:rsid w:val="007422FF"/>
    <w:rsid w:val="007716A6"/>
    <w:rsid w:val="007C68FB"/>
    <w:rsid w:val="007E253B"/>
    <w:rsid w:val="007E345B"/>
    <w:rsid w:val="0082604E"/>
    <w:rsid w:val="008830A3"/>
    <w:rsid w:val="008F300B"/>
    <w:rsid w:val="00906021"/>
    <w:rsid w:val="00953125"/>
    <w:rsid w:val="00976269"/>
    <w:rsid w:val="009821AE"/>
    <w:rsid w:val="00A41DE5"/>
    <w:rsid w:val="00AB6BEF"/>
    <w:rsid w:val="00B53928"/>
    <w:rsid w:val="00B549FE"/>
    <w:rsid w:val="00B66F25"/>
    <w:rsid w:val="00B95BD3"/>
    <w:rsid w:val="00C01B95"/>
    <w:rsid w:val="00C03462"/>
    <w:rsid w:val="00C5597B"/>
    <w:rsid w:val="00D77BD2"/>
    <w:rsid w:val="00DD722E"/>
    <w:rsid w:val="00E3170C"/>
    <w:rsid w:val="00E40C57"/>
    <w:rsid w:val="00EA5AB4"/>
    <w:rsid w:val="00ED50FD"/>
    <w:rsid w:val="00FA1DD3"/>
    <w:rsid w:val="00FE1C65"/>
    <w:rsid w:val="00FE2045"/>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B507"/>
  <w15:docId w15:val="{8B5710C4-A57D-41F7-B3EF-AFC5439A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D3"/>
  </w:style>
  <w:style w:type="paragraph" w:styleId="Heading1">
    <w:name w:val="heading 1"/>
    <w:basedOn w:val="Normal"/>
    <w:next w:val="Normal"/>
    <w:link w:val="Heading1Char"/>
    <w:uiPriority w:val="9"/>
    <w:qFormat/>
    <w:rsid w:val="00B95B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95B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5B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5B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5B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5B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5B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5B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5B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D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95B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5B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5B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5B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5B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5B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5B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5BD3"/>
    <w:rPr>
      <w:b/>
      <w:bCs/>
      <w:i/>
      <w:iCs/>
    </w:rPr>
  </w:style>
  <w:style w:type="paragraph" w:styleId="Caption">
    <w:name w:val="caption"/>
    <w:basedOn w:val="Normal"/>
    <w:next w:val="Normal"/>
    <w:uiPriority w:val="35"/>
    <w:semiHidden/>
    <w:unhideWhenUsed/>
    <w:qFormat/>
    <w:rsid w:val="00B95B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5B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5B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5B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5BD3"/>
    <w:rPr>
      <w:color w:val="44546A" w:themeColor="text2"/>
      <w:sz w:val="28"/>
      <w:szCs w:val="28"/>
    </w:rPr>
  </w:style>
  <w:style w:type="character" w:styleId="Strong">
    <w:name w:val="Strong"/>
    <w:basedOn w:val="DefaultParagraphFont"/>
    <w:uiPriority w:val="22"/>
    <w:qFormat/>
    <w:rsid w:val="00B95BD3"/>
    <w:rPr>
      <w:b/>
      <w:bCs/>
    </w:rPr>
  </w:style>
  <w:style w:type="character" w:styleId="Emphasis">
    <w:name w:val="Emphasis"/>
    <w:basedOn w:val="DefaultParagraphFont"/>
    <w:uiPriority w:val="20"/>
    <w:qFormat/>
    <w:rsid w:val="00B95BD3"/>
    <w:rPr>
      <w:i/>
      <w:iCs/>
      <w:color w:val="000000" w:themeColor="text1"/>
    </w:rPr>
  </w:style>
  <w:style w:type="paragraph" w:styleId="NoSpacing">
    <w:name w:val="No Spacing"/>
    <w:uiPriority w:val="1"/>
    <w:qFormat/>
    <w:rsid w:val="00B95BD3"/>
    <w:pPr>
      <w:spacing w:after="0" w:line="240" w:lineRule="auto"/>
    </w:pPr>
  </w:style>
  <w:style w:type="paragraph" w:styleId="Quote">
    <w:name w:val="Quote"/>
    <w:basedOn w:val="Normal"/>
    <w:next w:val="Normal"/>
    <w:link w:val="QuoteChar"/>
    <w:uiPriority w:val="29"/>
    <w:qFormat/>
    <w:rsid w:val="00B95B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5BD3"/>
    <w:rPr>
      <w:i/>
      <w:iCs/>
      <w:color w:val="7B7B7B" w:themeColor="accent3" w:themeShade="BF"/>
      <w:sz w:val="24"/>
      <w:szCs w:val="24"/>
    </w:rPr>
  </w:style>
  <w:style w:type="paragraph" w:styleId="IntenseQuote">
    <w:name w:val="Intense Quote"/>
    <w:basedOn w:val="Normal"/>
    <w:next w:val="Normal"/>
    <w:link w:val="IntenseQuoteChar"/>
    <w:uiPriority w:val="30"/>
    <w:qFormat/>
    <w:rsid w:val="00B95B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95B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95BD3"/>
    <w:rPr>
      <w:i/>
      <w:iCs/>
      <w:color w:val="595959" w:themeColor="text1" w:themeTint="A6"/>
    </w:rPr>
  </w:style>
  <w:style w:type="character" w:styleId="IntenseEmphasis">
    <w:name w:val="Intense Emphasis"/>
    <w:basedOn w:val="DefaultParagraphFont"/>
    <w:uiPriority w:val="21"/>
    <w:qFormat/>
    <w:rsid w:val="00B95BD3"/>
    <w:rPr>
      <w:b/>
      <w:bCs/>
      <w:i/>
      <w:iCs/>
      <w:color w:val="auto"/>
    </w:rPr>
  </w:style>
  <w:style w:type="character" w:styleId="SubtleReference">
    <w:name w:val="Subtle Reference"/>
    <w:basedOn w:val="DefaultParagraphFont"/>
    <w:uiPriority w:val="31"/>
    <w:qFormat/>
    <w:rsid w:val="00B95B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5BD3"/>
    <w:rPr>
      <w:b/>
      <w:bCs/>
      <w:caps w:val="0"/>
      <w:smallCaps/>
      <w:color w:val="auto"/>
      <w:spacing w:val="0"/>
      <w:u w:val="single"/>
    </w:rPr>
  </w:style>
  <w:style w:type="character" w:styleId="BookTitle">
    <w:name w:val="Book Title"/>
    <w:basedOn w:val="DefaultParagraphFont"/>
    <w:uiPriority w:val="33"/>
    <w:qFormat/>
    <w:rsid w:val="00B95BD3"/>
    <w:rPr>
      <w:b/>
      <w:bCs/>
      <w:caps w:val="0"/>
      <w:smallCaps/>
      <w:spacing w:val="0"/>
    </w:rPr>
  </w:style>
  <w:style w:type="paragraph" w:styleId="TOCHeading">
    <w:name w:val="TOC Heading"/>
    <w:basedOn w:val="Heading1"/>
    <w:next w:val="Normal"/>
    <w:uiPriority w:val="39"/>
    <w:semiHidden/>
    <w:unhideWhenUsed/>
    <w:qFormat/>
    <w:rsid w:val="00B95BD3"/>
    <w:pPr>
      <w:outlineLvl w:val="9"/>
    </w:pPr>
  </w:style>
  <w:style w:type="table" w:styleId="TableGrid">
    <w:name w:val="Table Grid"/>
    <w:basedOn w:val="TableNormal"/>
    <w:uiPriority w:val="39"/>
    <w:rsid w:val="00B9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95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5BD3"/>
    <w:pPr>
      <w:ind w:left="720"/>
      <w:contextualSpacing/>
    </w:pPr>
  </w:style>
  <w:style w:type="paragraph" w:styleId="BalloonText">
    <w:name w:val="Balloon Text"/>
    <w:basedOn w:val="Normal"/>
    <w:link w:val="BalloonTextChar"/>
    <w:uiPriority w:val="99"/>
    <w:semiHidden/>
    <w:unhideWhenUsed/>
    <w:rsid w:val="0074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FF"/>
    <w:rPr>
      <w:rFonts w:ascii="Segoe UI" w:hAnsi="Segoe UI" w:cs="Segoe UI"/>
      <w:sz w:val="18"/>
      <w:szCs w:val="18"/>
    </w:rPr>
  </w:style>
  <w:style w:type="character" w:customStyle="1" w:styleId="bookmark">
    <w:name w:val="bookmark"/>
    <w:basedOn w:val="DefaultParagraphFont"/>
    <w:rsid w:val="008830A3"/>
  </w:style>
  <w:style w:type="paragraph" w:styleId="NormalWeb">
    <w:name w:val="Normal (Web)"/>
    <w:basedOn w:val="Normal"/>
    <w:uiPriority w:val="99"/>
    <w:semiHidden/>
    <w:unhideWhenUsed/>
    <w:rsid w:val="00424B5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A1781"/>
    <w:pPr>
      <w:spacing w:after="0" w:line="240" w:lineRule="auto"/>
      <w:ind w:left="720"/>
    </w:pPr>
    <w:rPr>
      <w:rFonts w:ascii="Times New Roman" w:eastAsiaTheme="minorHAnsi" w:hAnsi="Times New Roman" w:cs="Times New Roman"/>
      <w:sz w:val="24"/>
      <w:szCs w:val="24"/>
    </w:rPr>
  </w:style>
  <w:style w:type="character" w:customStyle="1" w:styleId="BodyTextIndentChar">
    <w:name w:val="Body Text Indent Char"/>
    <w:basedOn w:val="DefaultParagraphFont"/>
    <w:link w:val="BodyTextIndent"/>
    <w:uiPriority w:val="99"/>
    <w:semiHidden/>
    <w:rsid w:val="003A1781"/>
    <w:rPr>
      <w:rFonts w:ascii="Times New Roman" w:eastAsiaTheme="minorHAnsi" w:hAnsi="Times New Roman" w:cs="Times New Roman"/>
      <w:sz w:val="24"/>
      <w:szCs w:val="24"/>
    </w:rPr>
  </w:style>
  <w:style w:type="character" w:styleId="Hyperlink">
    <w:name w:val="Hyperlink"/>
    <w:basedOn w:val="DefaultParagraphFont"/>
    <w:unhideWhenUsed/>
    <w:rsid w:val="003A1781"/>
    <w:rPr>
      <w:color w:val="0000FF"/>
      <w:u w:val="single"/>
    </w:rPr>
  </w:style>
  <w:style w:type="character" w:styleId="FollowedHyperlink">
    <w:name w:val="FollowedHyperlink"/>
    <w:basedOn w:val="DefaultParagraphFont"/>
    <w:uiPriority w:val="99"/>
    <w:semiHidden/>
    <w:unhideWhenUsed/>
    <w:rsid w:val="004934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8469">
      <w:bodyDiv w:val="1"/>
      <w:marLeft w:val="0"/>
      <w:marRight w:val="0"/>
      <w:marTop w:val="0"/>
      <w:marBottom w:val="0"/>
      <w:divBdr>
        <w:top w:val="none" w:sz="0" w:space="0" w:color="auto"/>
        <w:left w:val="none" w:sz="0" w:space="0" w:color="auto"/>
        <w:bottom w:val="none" w:sz="0" w:space="0" w:color="auto"/>
        <w:right w:val="none" w:sz="0" w:space="0" w:color="auto"/>
      </w:divBdr>
    </w:div>
    <w:div w:id="40596469">
      <w:bodyDiv w:val="1"/>
      <w:marLeft w:val="0"/>
      <w:marRight w:val="0"/>
      <w:marTop w:val="0"/>
      <w:marBottom w:val="0"/>
      <w:divBdr>
        <w:top w:val="none" w:sz="0" w:space="0" w:color="auto"/>
        <w:left w:val="none" w:sz="0" w:space="0" w:color="auto"/>
        <w:bottom w:val="none" w:sz="0" w:space="0" w:color="auto"/>
        <w:right w:val="none" w:sz="0" w:space="0" w:color="auto"/>
      </w:divBdr>
    </w:div>
    <w:div w:id="427190191">
      <w:bodyDiv w:val="1"/>
      <w:marLeft w:val="0"/>
      <w:marRight w:val="0"/>
      <w:marTop w:val="0"/>
      <w:marBottom w:val="0"/>
      <w:divBdr>
        <w:top w:val="none" w:sz="0" w:space="0" w:color="auto"/>
        <w:left w:val="none" w:sz="0" w:space="0" w:color="auto"/>
        <w:bottom w:val="none" w:sz="0" w:space="0" w:color="auto"/>
        <w:right w:val="none" w:sz="0" w:space="0" w:color="auto"/>
      </w:divBdr>
    </w:div>
    <w:div w:id="504708205">
      <w:bodyDiv w:val="1"/>
      <w:marLeft w:val="0"/>
      <w:marRight w:val="0"/>
      <w:marTop w:val="0"/>
      <w:marBottom w:val="0"/>
      <w:divBdr>
        <w:top w:val="none" w:sz="0" w:space="0" w:color="auto"/>
        <w:left w:val="none" w:sz="0" w:space="0" w:color="auto"/>
        <w:bottom w:val="none" w:sz="0" w:space="0" w:color="auto"/>
        <w:right w:val="none" w:sz="0" w:space="0" w:color="auto"/>
      </w:divBdr>
    </w:div>
    <w:div w:id="553082953">
      <w:bodyDiv w:val="1"/>
      <w:marLeft w:val="0"/>
      <w:marRight w:val="0"/>
      <w:marTop w:val="0"/>
      <w:marBottom w:val="0"/>
      <w:divBdr>
        <w:top w:val="none" w:sz="0" w:space="0" w:color="auto"/>
        <w:left w:val="none" w:sz="0" w:space="0" w:color="auto"/>
        <w:bottom w:val="none" w:sz="0" w:space="0" w:color="auto"/>
        <w:right w:val="none" w:sz="0" w:space="0" w:color="auto"/>
      </w:divBdr>
    </w:div>
    <w:div w:id="868688676">
      <w:bodyDiv w:val="1"/>
      <w:marLeft w:val="0"/>
      <w:marRight w:val="0"/>
      <w:marTop w:val="0"/>
      <w:marBottom w:val="0"/>
      <w:divBdr>
        <w:top w:val="none" w:sz="0" w:space="0" w:color="auto"/>
        <w:left w:val="none" w:sz="0" w:space="0" w:color="auto"/>
        <w:bottom w:val="none" w:sz="0" w:space="0" w:color="auto"/>
        <w:right w:val="none" w:sz="0" w:space="0" w:color="auto"/>
      </w:divBdr>
    </w:div>
    <w:div w:id="1052652824">
      <w:bodyDiv w:val="1"/>
      <w:marLeft w:val="0"/>
      <w:marRight w:val="0"/>
      <w:marTop w:val="0"/>
      <w:marBottom w:val="0"/>
      <w:divBdr>
        <w:top w:val="none" w:sz="0" w:space="0" w:color="auto"/>
        <w:left w:val="none" w:sz="0" w:space="0" w:color="auto"/>
        <w:bottom w:val="none" w:sz="0" w:space="0" w:color="auto"/>
        <w:right w:val="none" w:sz="0" w:space="0" w:color="auto"/>
      </w:divBdr>
    </w:div>
    <w:div w:id="1071928585">
      <w:bodyDiv w:val="1"/>
      <w:marLeft w:val="0"/>
      <w:marRight w:val="0"/>
      <w:marTop w:val="0"/>
      <w:marBottom w:val="0"/>
      <w:divBdr>
        <w:top w:val="none" w:sz="0" w:space="0" w:color="auto"/>
        <w:left w:val="none" w:sz="0" w:space="0" w:color="auto"/>
        <w:bottom w:val="none" w:sz="0" w:space="0" w:color="auto"/>
        <w:right w:val="none" w:sz="0" w:space="0" w:color="auto"/>
      </w:divBdr>
    </w:div>
    <w:div w:id="1300182270">
      <w:bodyDiv w:val="1"/>
      <w:marLeft w:val="0"/>
      <w:marRight w:val="0"/>
      <w:marTop w:val="0"/>
      <w:marBottom w:val="0"/>
      <w:divBdr>
        <w:top w:val="none" w:sz="0" w:space="0" w:color="auto"/>
        <w:left w:val="none" w:sz="0" w:space="0" w:color="auto"/>
        <w:bottom w:val="none" w:sz="0" w:space="0" w:color="auto"/>
        <w:right w:val="none" w:sz="0" w:space="0" w:color="auto"/>
      </w:divBdr>
    </w:div>
    <w:div w:id="1391223147">
      <w:bodyDiv w:val="1"/>
      <w:marLeft w:val="0"/>
      <w:marRight w:val="0"/>
      <w:marTop w:val="0"/>
      <w:marBottom w:val="0"/>
      <w:divBdr>
        <w:top w:val="none" w:sz="0" w:space="0" w:color="auto"/>
        <w:left w:val="none" w:sz="0" w:space="0" w:color="auto"/>
        <w:bottom w:val="none" w:sz="0" w:space="0" w:color="auto"/>
        <w:right w:val="none" w:sz="0" w:space="0" w:color="auto"/>
      </w:divBdr>
    </w:div>
    <w:div w:id="207496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field.educatorpag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sd.k12.pa.us/Downloads/5114_7%20Student%20Acceptable%20%20Use%20of%20Technology%20Resources%20District062512.pdf" TargetMode="External"/><Relationship Id="rId5" Type="http://schemas.openxmlformats.org/officeDocument/2006/relationships/hyperlink" Target="http://www.Canfield.educatorpag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Boni, Erin</dc:creator>
  <cp:lastModifiedBy>Canfield, Susan</cp:lastModifiedBy>
  <cp:revision>7</cp:revision>
  <cp:lastPrinted>2016-06-22T15:16:00Z</cp:lastPrinted>
  <dcterms:created xsi:type="dcterms:W3CDTF">2017-08-30T11:13:00Z</dcterms:created>
  <dcterms:modified xsi:type="dcterms:W3CDTF">2018-08-20T14:10:00Z</dcterms:modified>
</cp:coreProperties>
</file>